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A08" w:rsidRPr="00D7218F" w:rsidRDefault="00340A08" w:rsidP="00862193">
      <w:pPr>
        <w:spacing w:after="0" w:line="480" w:lineRule="auto"/>
        <w:rPr>
          <w:rFonts w:ascii="Times New Roman" w:hAnsi="Times New Roman"/>
          <w:sz w:val="24"/>
          <w:szCs w:val="24"/>
        </w:rPr>
      </w:pPr>
      <w:r w:rsidRPr="00D7218F">
        <w:rPr>
          <w:rFonts w:ascii="Times New Roman" w:hAnsi="Times New Roman"/>
          <w:sz w:val="24"/>
          <w:szCs w:val="24"/>
        </w:rPr>
        <w:t>Student’s Name</w:t>
      </w:r>
    </w:p>
    <w:p w:rsidR="00340A08" w:rsidRPr="00D7218F" w:rsidRDefault="00340A08" w:rsidP="00862193">
      <w:pPr>
        <w:spacing w:after="0" w:line="480" w:lineRule="auto"/>
        <w:rPr>
          <w:rFonts w:ascii="Times New Roman" w:hAnsi="Times New Roman"/>
          <w:sz w:val="24"/>
          <w:szCs w:val="24"/>
        </w:rPr>
      </w:pPr>
      <w:r w:rsidRPr="00D7218F">
        <w:rPr>
          <w:rFonts w:ascii="Times New Roman" w:hAnsi="Times New Roman"/>
          <w:sz w:val="24"/>
          <w:szCs w:val="24"/>
        </w:rPr>
        <w:t>Professor’s Name</w:t>
      </w:r>
    </w:p>
    <w:p w:rsidR="00340A08" w:rsidRPr="00D7218F" w:rsidRDefault="00340A08" w:rsidP="00862193">
      <w:pPr>
        <w:spacing w:after="0" w:line="480" w:lineRule="auto"/>
        <w:rPr>
          <w:rFonts w:ascii="Times New Roman" w:hAnsi="Times New Roman"/>
          <w:sz w:val="24"/>
          <w:szCs w:val="24"/>
        </w:rPr>
      </w:pPr>
      <w:r w:rsidRPr="00D7218F">
        <w:rPr>
          <w:rFonts w:ascii="Times New Roman" w:hAnsi="Times New Roman"/>
          <w:sz w:val="24"/>
          <w:szCs w:val="24"/>
        </w:rPr>
        <w:t>Course</w:t>
      </w:r>
    </w:p>
    <w:p w:rsidR="00340A08" w:rsidRDefault="00340A08" w:rsidP="00862193">
      <w:pPr>
        <w:spacing w:after="0" w:line="480" w:lineRule="auto"/>
        <w:rPr>
          <w:rFonts w:ascii="Times New Roman" w:hAnsi="Times New Roman"/>
          <w:sz w:val="24"/>
          <w:szCs w:val="24"/>
        </w:rPr>
      </w:pPr>
      <w:r w:rsidRPr="00D7218F">
        <w:rPr>
          <w:rFonts w:ascii="Times New Roman" w:hAnsi="Times New Roman"/>
          <w:sz w:val="24"/>
          <w:szCs w:val="24"/>
        </w:rPr>
        <w:t>Date</w:t>
      </w:r>
    </w:p>
    <w:p w:rsidR="00895E8F" w:rsidRPr="00282FF1" w:rsidRDefault="00895E8F" w:rsidP="00895E8F">
      <w:pPr>
        <w:spacing w:line="360" w:lineRule="auto"/>
        <w:rPr>
          <w:rFonts w:ascii="Times New Roman" w:hAnsi="Times New Roman"/>
          <w:sz w:val="24"/>
          <w:szCs w:val="24"/>
        </w:rPr>
      </w:pPr>
      <w:r w:rsidRPr="00282FF1">
        <w:rPr>
          <w:rFonts w:ascii="Times New Roman" w:hAnsi="Times New Roman"/>
          <w:sz w:val="24"/>
          <w:szCs w:val="24"/>
        </w:rPr>
        <w:t>The brake pads</w:t>
      </w:r>
    </w:p>
    <w:p w:rsidR="00895E8F" w:rsidRPr="00282FF1" w:rsidRDefault="00895E8F" w:rsidP="00895E8F">
      <w:pPr>
        <w:spacing w:line="360" w:lineRule="auto"/>
        <w:ind w:firstLine="720"/>
        <w:rPr>
          <w:rFonts w:ascii="Times New Roman" w:hAnsi="Times New Roman"/>
          <w:sz w:val="24"/>
          <w:szCs w:val="24"/>
        </w:rPr>
      </w:pPr>
      <w:r w:rsidRPr="00282FF1">
        <w:rPr>
          <w:rFonts w:ascii="Times New Roman" w:hAnsi="Times New Roman"/>
          <w:sz w:val="24"/>
          <w:szCs w:val="24"/>
        </w:rPr>
        <w:t xml:space="preserve">A brake pad is a component of a disk brake that is applied in </w:t>
      </w:r>
      <w:r w:rsidRPr="00C070CE">
        <w:rPr>
          <w:rFonts w:ascii="Times New Roman" w:hAnsi="Times New Roman"/>
          <w:noProof/>
          <w:sz w:val="24"/>
          <w:szCs w:val="24"/>
        </w:rPr>
        <w:t>automotive</w:t>
      </w:r>
      <w:r w:rsidRPr="00282FF1">
        <w:rPr>
          <w:rFonts w:ascii="Times New Roman" w:hAnsi="Times New Roman"/>
          <w:sz w:val="24"/>
          <w:szCs w:val="24"/>
        </w:rPr>
        <w:t xml:space="preserve"> as well as in other related fields of mechanics. The pads generally function by converting the kinetic energy produced from the vehicle into thermal energy through </w:t>
      </w:r>
      <w:r w:rsidRPr="00C070CE">
        <w:rPr>
          <w:rFonts w:ascii="Times New Roman" w:hAnsi="Times New Roman"/>
          <w:noProof/>
          <w:sz w:val="24"/>
          <w:szCs w:val="24"/>
        </w:rPr>
        <w:t>frictional</w:t>
      </w:r>
      <w:r w:rsidRPr="00282FF1">
        <w:rPr>
          <w:rFonts w:ascii="Times New Roman" w:hAnsi="Times New Roman"/>
          <w:sz w:val="24"/>
          <w:szCs w:val="24"/>
        </w:rPr>
        <w:t xml:space="preserve"> process. In the brake caliper exists two brake pads facing the rotor. In this case, when brake </w:t>
      </w:r>
      <w:r w:rsidR="00C070CE">
        <w:rPr>
          <w:rFonts w:ascii="Times New Roman" w:hAnsi="Times New Roman"/>
          <w:noProof/>
          <w:sz w:val="24"/>
          <w:szCs w:val="24"/>
        </w:rPr>
        <w:t>is</w:t>
      </w:r>
      <w:r w:rsidRPr="00282FF1">
        <w:rPr>
          <w:rFonts w:ascii="Times New Roman" w:hAnsi="Times New Roman"/>
          <w:sz w:val="24"/>
          <w:szCs w:val="24"/>
        </w:rPr>
        <w:t xml:space="preserve"> applied, then the clamp squeezes the two pads towards each other forcing them to clinch on rotating rotor</w:t>
      </w:r>
      <w:r w:rsidR="00C070CE">
        <w:rPr>
          <w:rFonts w:ascii="Times New Roman" w:hAnsi="Times New Roman"/>
          <w:sz w:val="24"/>
          <w:szCs w:val="24"/>
        </w:rPr>
        <w:t>,</w:t>
      </w:r>
      <w:r w:rsidRPr="00282FF1">
        <w:rPr>
          <w:rFonts w:ascii="Times New Roman" w:hAnsi="Times New Roman"/>
          <w:sz w:val="24"/>
          <w:szCs w:val="24"/>
        </w:rPr>
        <w:t xml:space="preserve"> therefore creating a frictional force, causing the vehicle to stop or slow down. </w:t>
      </w:r>
    </w:p>
    <w:p w:rsidR="00895E8F" w:rsidRPr="00282FF1" w:rsidRDefault="00895E8F" w:rsidP="00895E8F">
      <w:pPr>
        <w:spacing w:line="360" w:lineRule="auto"/>
        <w:ind w:firstLine="720"/>
        <w:rPr>
          <w:rFonts w:ascii="Times New Roman" w:hAnsi="Times New Roman"/>
          <w:sz w:val="24"/>
          <w:szCs w:val="24"/>
        </w:rPr>
      </w:pPr>
      <w:r w:rsidRPr="00282FF1">
        <w:rPr>
          <w:rFonts w:ascii="Times New Roman" w:hAnsi="Times New Roman"/>
          <w:sz w:val="24"/>
          <w:szCs w:val="24"/>
        </w:rPr>
        <w:t xml:space="preserve">There different types of brake pads depending on the contents of design and the kind of </w:t>
      </w:r>
      <w:r w:rsidRPr="00C070CE">
        <w:rPr>
          <w:rFonts w:ascii="Times New Roman" w:hAnsi="Times New Roman"/>
          <w:noProof/>
          <w:sz w:val="24"/>
          <w:szCs w:val="24"/>
        </w:rPr>
        <w:t>automo</w:t>
      </w:r>
      <w:r w:rsidR="00C070CE">
        <w:rPr>
          <w:rFonts w:ascii="Times New Roman" w:hAnsi="Times New Roman"/>
          <w:noProof/>
          <w:sz w:val="24"/>
          <w:szCs w:val="24"/>
        </w:rPr>
        <w:t>bil</w:t>
      </w:r>
      <w:r w:rsidRPr="00C070CE">
        <w:rPr>
          <w:rFonts w:ascii="Times New Roman" w:hAnsi="Times New Roman"/>
          <w:noProof/>
          <w:sz w:val="24"/>
          <w:szCs w:val="24"/>
        </w:rPr>
        <w:t>es</w:t>
      </w:r>
      <w:r w:rsidRPr="00282FF1">
        <w:rPr>
          <w:rFonts w:ascii="Times New Roman" w:hAnsi="Times New Roman"/>
          <w:sz w:val="24"/>
          <w:szCs w:val="24"/>
        </w:rPr>
        <w:t xml:space="preserve"> for which they are purposed to perform. They include; the </w:t>
      </w:r>
      <w:r w:rsidRPr="00C070CE">
        <w:rPr>
          <w:rFonts w:ascii="Times New Roman" w:hAnsi="Times New Roman"/>
          <w:noProof/>
          <w:sz w:val="24"/>
          <w:szCs w:val="24"/>
        </w:rPr>
        <w:t>semi</w:t>
      </w:r>
      <w:r w:rsidR="00C070CE">
        <w:rPr>
          <w:rFonts w:ascii="Times New Roman" w:hAnsi="Times New Roman"/>
          <w:noProof/>
          <w:sz w:val="24"/>
          <w:szCs w:val="24"/>
        </w:rPr>
        <w:t>-</w:t>
      </w:r>
      <w:r w:rsidRPr="00C070CE">
        <w:rPr>
          <w:rFonts w:ascii="Times New Roman" w:hAnsi="Times New Roman"/>
          <w:noProof/>
          <w:sz w:val="24"/>
          <w:szCs w:val="24"/>
        </w:rPr>
        <w:t>metallic</w:t>
      </w:r>
      <w:r w:rsidRPr="00282FF1">
        <w:rPr>
          <w:rFonts w:ascii="Times New Roman" w:hAnsi="Times New Roman"/>
          <w:sz w:val="24"/>
          <w:szCs w:val="24"/>
        </w:rPr>
        <w:t xml:space="preserve"> brake pads,  low metallic brake pads, and the ceramic brake pads. </w:t>
      </w:r>
    </w:p>
    <w:p w:rsidR="00895E8F" w:rsidRPr="00654766" w:rsidRDefault="00895E8F" w:rsidP="00895E8F">
      <w:pPr>
        <w:spacing w:line="360" w:lineRule="auto"/>
        <w:ind w:firstLine="720"/>
        <w:rPr>
          <w:rFonts w:ascii="Times New Roman" w:hAnsi="Times New Roman"/>
          <w:b/>
          <w:sz w:val="24"/>
          <w:szCs w:val="24"/>
        </w:rPr>
      </w:pPr>
      <w:r w:rsidRPr="00654766">
        <w:rPr>
          <w:rFonts w:ascii="Times New Roman" w:hAnsi="Times New Roman"/>
          <w:b/>
          <w:sz w:val="24"/>
          <w:szCs w:val="24"/>
        </w:rPr>
        <w:t>Semi-metallic brake pads</w:t>
      </w:r>
    </w:p>
    <w:p w:rsidR="00895E8F" w:rsidRDefault="00895E8F" w:rsidP="00895E8F">
      <w:pPr>
        <w:spacing w:line="360" w:lineRule="auto"/>
        <w:ind w:firstLine="720"/>
      </w:pPr>
      <w:r w:rsidRPr="00C070CE">
        <w:rPr>
          <w:rFonts w:ascii="Times New Roman" w:hAnsi="Times New Roman"/>
          <w:noProof/>
          <w:sz w:val="24"/>
          <w:szCs w:val="24"/>
        </w:rPr>
        <w:t>This</w:t>
      </w:r>
      <w:r w:rsidRPr="00282FF1">
        <w:rPr>
          <w:rFonts w:ascii="Times New Roman" w:hAnsi="Times New Roman"/>
          <w:sz w:val="24"/>
          <w:szCs w:val="24"/>
        </w:rPr>
        <w:t xml:space="preserve"> is a type of brake pad system with </w:t>
      </w:r>
      <w:r w:rsidRPr="00C070CE">
        <w:rPr>
          <w:rFonts w:ascii="Times New Roman" w:hAnsi="Times New Roman"/>
          <w:noProof/>
          <w:sz w:val="24"/>
          <w:szCs w:val="24"/>
        </w:rPr>
        <w:t>up</w:t>
      </w:r>
      <w:r w:rsidR="00C070CE">
        <w:rPr>
          <w:rFonts w:ascii="Times New Roman" w:hAnsi="Times New Roman"/>
          <w:noProof/>
          <w:sz w:val="24"/>
          <w:szCs w:val="24"/>
        </w:rPr>
        <w:t xml:space="preserve"> </w:t>
      </w:r>
      <w:r w:rsidRPr="00C070CE">
        <w:rPr>
          <w:rFonts w:ascii="Times New Roman" w:hAnsi="Times New Roman"/>
          <w:noProof/>
          <w:sz w:val="24"/>
          <w:szCs w:val="24"/>
        </w:rPr>
        <w:t>to</w:t>
      </w:r>
      <w:r w:rsidRPr="00282FF1">
        <w:rPr>
          <w:rFonts w:ascii="Times New Roman" w:hAnsi="Times New Roman"/>
          <w:sz w:val="24"/>
          <w:szCs w:val="24"/>
        </w:rPr>
        <w:t xml:space="preserve"> 65% metal components. The metallic components include; wire, steel wool, copper, and other related metals with good qualities. The remaining friction surface is therefore made up of the modifiers, fillers and other materials that enhance quality and durability. This type of pad is considered durable, but its durability may cause wear of brake motors prematurely as a result of the heavy strength of the pads</w:t>
      </w:r>
      <w:r>
        <w:t>.</w:t>
      </w:r>
    </w:p>
    <w:p w:rsidR="00895E8F" w:rsidRPr="00D7218F" w:rsidRDefault="00895E8F" w:rsidP="00862193">
      <w:pPr>
        <w:spacing w:after="0" w:line="480" w:lineRule="auto"/>
        <w:rPr>
          <w:rFonts w:ascii="Times New Roman" w:hAnsi="Times New Roman"/>
          <w:sz w:val="24"/>
          <w:szCs w:val="24"/>
        </w:rPr>
      </w:pPr>
      <w:r w:rsidRPr="00895E8F">
        <w:rPr>
          <w:rFonts w:ascii="Times New Roman" w:hAnsi="Times New Roman"/>
          <w:sz w:val="24"/>
          <w:szCs w:val="24"/>
        </w:rPr>
        <w:drawing>
          <wp:inline distT="0" distB="0" distL="0" distR="0">
            <wp:extent cx="5943600" cy="1445741"/>
            <wp:effectExtent l="19050" t="0" r="0" b="0"/>
            <wp:docPr id="1" name="Picture 1" descr="https://s1.cdn.autoevolution.com/images/news/gallery/brake-pads-organic-ceramic-and-semi-metallic-what-are-the-difference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1.cdn.autoevolution.com/images/news/gallery/brake-pads-organic-ceramic-and-semi-metallic-what-are-the-differences_2.jpg"/>
                    <pic:cNvPicPr>
                      <a:picLocks noChangeAspect="1" noChangeArrowheads="1"/>
                    </pic:cNvPicPr>
                  </pic:nvPicPr>
                  <pic:blipFill>
                    <a:blip r:embed="rId8" cstate="print"/>
                    <a:srcRect/>
                    <a:stretch>
                      <a:fillRect/>
                    </a:stretch>
                  </pic:blipFill>
                  <pic:spPr bwMode="auto">
                    <a:xfrm>
                      <a:off x="0" y="0"/>
                      <a:ext cx="5943600" cy="1445741"/>
                    </a:xfrm>
                    <a:prstGeom prst="rect">
                      <a:avLst/>
                    </a:prstGeom>
                    <a:noFill/>
                    <a:ln w="9525">
                      <a:noFill/>
                      <a:miter lim="800000"/>
                      <a:headEnd/>
                      <a:tailEnd/>
                    </a:ln>
                  </pic:spPr>
                </pic:pic>
              </a:graphicData>
            </a:graphic>
          </wp:inline>
        </w:drawing>
      </w:r>
    </w:p>
    <w:p w:rsidR="00895E8F" w:rsidRPr="002A28F2" w:rsidRDefault="00895E8F" w:rsidP="002A28F2">
      <w:pPr>
        <w:spacing w:line="480" w:lineRule="auto"/>
        <w:ind w:firstLine="708"/>
        <w:rPr>
          <w:rFonts w:ascii="Times New Roman" w:hAnsi="Times New Roman"/>
          <w:sz w:val="24"/>
          <w:szCs w:val="24"/>
          <w:shd w:val="clear" w:color="auto" w:fill="FFFFFF"/>
        </w:rPr>
      </w:pPr>
      <w:bookmarkStart w:id="0" w:name="_GoBack"/>
      <w:bookmarkEnd w:id="0"/>
      <w:r w:rsidRPr="00282FF1">
        <w:rPr>
          <w:rFonts w:ascii="Times New Roman" w:hAnsi="Times New Roman"/>
          <w:sz w:val="24"/>
          <w:szCs w:val="24"/>
        </w:rPr>
        <w:lastRenderedPageBreak/>
        <w:t xml:space="preserve">The </w:t>
      </w:r>
      <w:r w:rsidRPr="00C070CE">
        <w:rPr>
          <w:rFonts w:ascii="Times New Roman" w:hAnsi="Times New Roman"/>
          <w:noProof/>
          <w:sz w:val="24"/>
          <w:szCs w:val="24"/>
        </w:rPr>
        <w:t>semi</w:t>
      </w:r>
      <w:r w:rsidR="00C070CE">
        <w:rPr>
          <w:rFonts w:ascii="Times New Roman" w:hAnsi="Times New Roman"/>
          <w:noProof/>
          <w:sz w:val="24"/>
          <w:szCs w:val="24"/>
        </w:rPr>
        <w:t>-</w:t>
      </w:r>
      <w:r w:rsidRPr="00C070CE">
        <w:rPr>
          <w:rFonts w:ascii="Times New Roman" w:hAnsi="Times New Roman"/>
          <w:noProof/>
          <w:sz w:val="24"/>
          <w:szCs w:val="24"/>
        </w:rPr>
        <w:t>metallic</w:t>
      </w:r>
      <w:r w:rsidRPr="00282FF1">
        <w:rPr>
          <w:rFonts w:ascii="Times New Roman" w:hAnsi="Times New Roman"/>
          <w:sz w:val="24"/>
          <w:szCs w:val="24"/>
        </w:rPr>
        <w:t xml:space="preserve"> are generally less expensive than the ceramic pads but much expensive than the low metallic brake pads</w:t>
      </w:r>
      <w:r w:rsidR="002A28F2">
        <w:rPr>
          <w:rFonts w:ascii="Times New Roman" w:hAnsi="Times New Roman"/>
          <w:sz w:val="24"/>
          <w:szCs w:val="24"/>
        </w:rPr>
        <w:t xml:space="preserve"> (</w:t>
      </w:r>
      <w:r w:rsidR="002A28F2" w:rsidRPr="00550A42">
        <w:rPr>
          <w:rFonts w:ascii="Times New Roman" w:hAnsi="Times New Roman"/>
          <w:color w:val="222222"/>
          <w:sz w:val="24"/>
          <w:szCs w:val="24"/>
          <w:shd w:val="clear" w:color="auto" w:fill="FFFFFF"/>
        </w:rPr>
        <w:t xml:space="preserve">Talib, R. J., </w:t>
      </w:r>
      <w:r w:rsidR="002A28F2" w:rsidRPr="00C070CE">
        <w:rPr>
          <w:rFonts w:ascii="Times New Roman" w:hAnsi="Times New Roman"/>
          <w:noProof/>
          <w:color w:val="222222"/>
          <w:sz w:val="24"/>
          <w:szCs w:val="24"/>
          <w:shd w:val="clear" w:color="auto" w:fill="FFFFFF"/>
        </w:rPr>
        <w:t>et al</w:t>
      </w:r>
      <w:r w:rsidR="00C070CE">
        <w:rPr>
          <w:rFonts w:ascii="Times New Roman" w:hAnsi="Times New Roman"/>
          <w:noProof/>
          <w:color w:val="222222"/>
          <w:sz w:val="24"/>
          <w:szCs w:val="24"/>
          <w:shd w:val="clear" w:color="auto" w:fill="FFFFFF"/>
        </w:rPr>
        <w:t>.</w:t>
      </w:r>
      <w:r w:rsidR="002A28F2">
        <w:rPr>
          <w:rFonts w:ascii="Times New Roman" w:hAnsi="Times New Roman"/>
          <w:color w:val="222222"/>
          <w:sz w:val="24"/>
          <w:szCs w:val="24"/>
          <w:shd w:val="clear" w:color="auto" w:fill="FFFFFF"/>
        </w:rPr>
        <w:t>, p.47-52)</w:t>
      </w:r>
      <w:r w:rsidRPr="00282FF1">
        <w:rPr>
          <w:rFonts w:ascii="Times New Roman" w:hAnsi="Times New Roman"/>
          <w:sz w:val="24"/>
          <w:szCs w:val="24"/>
        </w:rPr>
        <w:t xml:space="preserve">. It produces more energy that </w:t>
      </w:r>
      <w:r w:rsidRPr="00C070CE">
        <w:rPr>
          <w:rFonts w:ascii="Times New Roman" w:hAnsi="Times New Roman"/>
          <w:noProof/>
          <w:sz w:val="24"/>
          <w:szCs w:val="24"/>
        </w:rPr>
        <w:t>is then converted</w:t>
      </w:r>
      <w:r w:rsidRPr="00282FF1">
        <w:rPr>
          <w:rFonts w:ascii="Times New Roman" w:hAnsi="Times New Roman"/>
          <w:sz w:val="24"/>
          <w:szCs w:val="24"/>
        </w:rPr>
        <w:t xml:space="preserve"> </w:t>
      </w:r>
      <w:r w:rsidRPr="00C070CE">
        <w:rPr>
          <w:rFonts w:ascii="Times New Roman" w:hAnsi="Times New Roman"/>
          <w:noProof/>
          <w:sz w:val="24"/>
          <w:szCs w:val="24"/>
        </w:rPr>
        <w:t>in</w:t>
      </w:r>
      <w:r w:rsidR="00C070CE">
        <w:rPr>
          <w:rFonts w:ascii="Times New Roman" w:hAnsi="Times New Roman"/>
          <w:noProof/>
          <w:sz w:val="24"/>
          <w:szCs w:val="24"/>
        </w:rPr>
        <w:t>to</w:t>
      </w:r>
      <w:r w:rsidRPr="00282FF1">
        <w:rPr>
          <w:rFonts w:ascii="Times New Roman" w:hAnsi="Times New Roman"/>
          <w:sz w:val="24"/>
          <w:szCs w:val="24"/>
        </w:rPr>
        <w:t xml:space="preserve"> the hydraulic system. In comparison to the other two brake pads, the </w:t>
      </w:r>
      <w:r w:rsidRPr="00C070CE">
        <w:rPr>
          <w:rFonts w:ascii="Times New Roman" w:hAnsi="Times New Roman"/>
          <w:noProof/>
          <w:sz w:val="24"/>
          <w:szCs w:val="24"/>
        </w:rPr>
        <w:t>semi</w:t>
      </w:r>
      <w:r w:rsidR="00C070CE">
        <w:rPr>
          <w:rFonts w:ascii="Times New Roman" w:hAnsi="Times New Roman"/>
          <w:noProof/>
          <w:sz w:val="24"/>
          <w:szCs w:val="24"/>
        </w:rPr>
        <w:t>-</w:t>
      </w:r>
      <w:r w:rsidRPr="00C070CE">
        <w:rPr>
          <w:rFonts w:ascii="Times New Roman" w:hAnsi="Times New Roman"/>
          <w:noProof/>
          <w:sz w:val="24"/>
          <w:szCs w:val="24"/>
        </w:rPr>
        <w:t>metallic</w:t>
      </w:r>
      <w:r w:rsidRPr="00282FF1">
        <w:rPr>
          <w:rFonts w:ascii="Times New Roman" w:hAnsi="Times New Roman"/>
          <w:sz w:val="24"/>
          <w:szCs w:val="24"/>
        </w:rPr>
        <w:t xml:space="preserve"> brake pad is more sustainable</w:t>
      </w:r>
      <w:r w:rsidR="00C070CE">
        <w:rPr>
          <w:rFonts w:ascii="Times New Roman" w:hAnsi="Times New Roman"/>
          <w:noProof/>
          <w:sz w:val="24"/>
          <w:szCs w:val="24"/>
        </w:rPr>
        <w:t>;</w:t>
      </w:r>
      <w:r w:rsidRPr="00C070CE">
        <w:rPr>
          <w:rFonts w:ascii="Times New Roman" w:hAnsi="Times New Roman"/>
          <w:noProof/>
          <w:sz w:val="24"/>
          <w:szCs w:val="24"/>
        </w:rPr>
        <w:t xml:space="preserve"> it</w:t>
      </w:r>
      <w:r w:rsidRPr="00282FF1">
        <w:rPr>
          <w:rFonts w:ascii="Times New Roman" w:hAnsi="Times New Roman"/>
          <w:sz w:val="24"/>
          <w:szCs w:val="24"/>
        </w:rPr>
        <w:t xml:space="preserve"> lasts longer than the low metallic </w:t>
      </w:r>
      <w:r w:rsidR="00C070CE">
        <w:rPr>
          <w:rFonts w:ascii="Times New Roman" w:hAnsi="Times New Roman"/>
          <w:noProof/>
          <w:sz w:val="24"/>
          <w:szCs w:val="24"/>
        </w:rPr>
        <w:t>regarding</w:t>
      </w:r>
      <w:r w:rsidRPr="00282FF1">
        <w:rPr>
          <w:rFonts w:ascii="Times New Roman" w:hAnsi="Times New Roman"/>
          <w:sz w:val="24"/>
          <w:szCs w:val="24"/>
        </w:rPr>
        <w:t xml:space="preserve"> functionality.</w:t>
      </w:r>
    </w:p>
    <w:p w:rsidR="00895E8F" w:rsidRDefault="00895E8F" w:rsidP="00895E8F">
      <w:pPr>
        <w:spacing w:line="360" w:lineRule="auto"/>
        <w:rPr>
          <w:rFonts w:ascii="Times New Roman" w:hAnsi="Times New Roman"/>
          <w:sz w:val="24"/>
          <w:szCs w:val="24"/>
        </w:rPr>
      </w:pPr>
      <w:r>
        <w:rPr>
          <w:rFonts w:ascii="Times New Roman" w:hAnsi="Times New Roman"/>
          <w:sz w:val="24"/>
          <w:szCs w:val="24"/>
        </w:rPr>
        <w:t>Analysis</w:t>
      </w:r>
    </w:p>
    <w:p w:rsidR="00895E8F" w:rsidRDefault="00C070CE" w:rsidP="00895E8F">
      <w:pPr>
        <w:pStyle w:val="ListParagraph"/>
        <w:numPr>
          <w:ilvl w:val="0"/>
          <w:numId w:val="18"/>
        </w:numPr>
        <w:spacing w:line="360" w:lineRule="auto"/>
        <w:rPr>
          <w:rFonts w:ascii="Times New Roman" w:hAnsi="Times New Roman"/>
          <w:sz w:val="24"/>
          <w:szCs w:val="24"/>
        </w:rPr>
      </w:pPr>
      <w:r>
        <w:rPr>
          <w:rFonts w:ascii="Times New Roman" w:hAnsi="Times New Roman"/>
          <w:noProof/>
          <w:sz w:val="24"/>
          <w:szCs w:val="24"/>
        </w:rPr>
        <w:t>The r</w:t>
      </w:r>
      <w:r w:rsidR="00895E8F" w:rsidRPr="00C070CE">
        <w:rPr>
          <w:rFonts w:ascii="Times New Roman" w:hAnsi="Times New Roman"/>
          <w:noProof/>
          <w:sz w:val="24"/>
          <w:szCs w:val="24"/>
        </w:rPr>
        <w:t>elatively</w:t>
      </w:r>
      <w:r w:rsidR="00895E8F">
        <w:rPr>
          <w:rFonts w:ascii="Times New Roman" w:hAnsi="Times New Roman"/>
          <w:sz w:val="24"/>
          <w:szCs w:val="24"/>
        </w:rPr>
        <w:t xml:space="preserve"> low </w:t>
      </w:r>
      <w:r w:rsidR="001F16FB">
        <w:rPr>
          <w:rFonts w:ascii="Times New Roman" w:hAnsi="Times New Roman"/>
          <w:sz w:val="24"/>
          <w:szCs w:val="24"/>
        </w:rPr>
        <w:t>average</w:t>
      </w:r>
      <w:r w:rsidR="00895E8F">
        <w:rPr>
          <w:rFonts w:ascii="Times New Roman" w:hAnsi="Times New Roman"/>
          <w:sz w:val="24"/>
          <w:szCs w:val="24"/>
        </w:rPr>
        <w:t xml:space="preserve"> coefficient of friction; 0.28-0.38</w:t>
      </w:r>
    </w:p>
    <w:p w:rsidR="00895E8F" w:rsidRDefault="00895E8F" w:rsidP="00895E8F">
      <w:pPr>
        <w:pStyle w:val="ListParagraph"/>
        <w:numPr>
          <w:ilvl w:val="0"/>
          <w:numId w:val="18"/>
        </w:numPr>
        <w:spacing w:line="360" w:lineRule="auto"/>
        <w:rPr>
          <w:rFonts w:ascii="Times New Roman" w:hAnsi="Times New Roman"/>
          <w:sz w:val="24"/>
          <w:szCs w:val="24"/>
        </w:rPr>
      </w:pPr>
      <w:r>
        <w:rPr>
          <w:rFonts w:ascii="Times New Roman" w:hAnsi="Times New Roman"/>
          <w:sz w:val="24"/>
          <w:szCs w:val="24"/>
        </w:rPr>
        <w:t>Poor wear at low temperatures, &lt; 100c</w:t>
      </w:r>
    </w:p>
    <w:p w:rsidR="00895E8F" w:rsidRPr="00524C81" w:rsidRDefault="00895E8F" w:rsidP="00895E8F">
      <w:pPr>
        <w:pStyle w:val="ListParagraph"/>
        <w:numPr>
          <w:ilvl w:val="0"/>
          <w:numId w:val="18"/>
        </w:numPr>
        <w:spacing w:line="360" w:lineRule="auto"/>
        <w:rPr>
          <w:rFonts w:ascii="Times New Roman" w:hAnsi="Times New Roman"/>
          <w:sz w:val="24"/>
          <w:szCs w:val="24"/>
        </w:rPr>
      </w:pPr>
      <w:r>
        <w:rPr>
          <w:rFonts w:ascii="Times New Roman" w:hAnsi="Times New Roman"/>
          <w:sz w:val="24"/>
          <w:szCs w:val="24"/>
        </w:rPr>
        <w:t>Maximum wear at high temperatures,&gt; 200c</w:t>
      </w:r>
    </w:p>
    <w:p w:rsidR="00895E8F" w:rsidRPr="00654766" w:rsidRDefault="00895E8F" w:rsidP="00895E8F">
      <w:pPr>
        <w:spacing w:line="360" w:lineRule="auto"/>
        <w:rPr>
          <w:rFonts w:ascii="Times New Roman" w:hAnsi="Times New Roman"/>
          <w:b/>
          <w:sz w:val="24"/>
          <w:szCs w:val="24"/>
        </w:rPr>
      </w:pPr>
      <w:r w:rsidRPr="00654766">
        <w:rPr>
          <w:rFonts w:ascii="Times New Roman" w:hAnsi="Times New Roman"/>
          <w:b/>
          <w:sz w:val="24"/>
          <w:szCs w:val="24"/>
        </w:rPr>
        <w:t>Low metallic brake pads</w:t>
      </w:r>
    </w:p>
    <w:p w:rsidR="00895E8F" w:rsidRPr="00282FF1" w:rsidRDefault="00895E8F" w:rsidP="00895E8F">
      <w:pPr>
        <w:spacing w:line="360" w:lineRule="auto"/>
        <w:ind w:firstLine="720"/>
        <w:rPr>
          <w:rFonts w:ascii="Times New Roman" w:hAnsi="Times New Roman"/>
          <w:sz w:val="24"/>
          <w:szCs w:val="24"/>
        </w:rPr>
      </w:pPr>
      <w:r w:rsidRPr="00282FF1">
        <w:rPr>
          <w:rFonts w:ascii="Times New Roman" w:hAnsi="Times New Roman"/>
          <w:sz w:val="24"/>
          <w:szCs w:val="24"/>
        </w:rPr>
        <w:t xml:space="preserve">They </w:t>
      </w:r>
      <w:r w:rsidRPr="00C070CE">
        <w:rPr>
          <w:rFonts w:ascii="Times New Roman" w:hAnsi="Times New Roman"/>
          <w:noProof/>
          <w:sz w:val="24"/>
          <w:szCs w:val="24"/>
        </w:rPr>
        <w:t>are also referred</w:t>
      </w:r>
      <w:r w:rsidRPr="00282FF1">
        <w:rPr>
          <w:rFonts w:ascii="Times New Roman" w:hAnsi="Times New Roman"/>
          <w:sz w:val="24"/>
          <w:szCs w:val="24"/>
        </w:rPr>
        <w:t xml:space="preserve"> to as the organic pads</w:t>
      </w:r>
      <w:r w:rsidR="00C070CE">
        <w:rPr>
          <w:rFonts w:ascii="Times New Roman" w:hAnsi="Times New Roman"/>
          <w:noProof/>
          <w:sz w:val="24"/>
          <w:szCs w:val="24"/>
        </w:rPr>
        <w:t>;</w:t>
      </w:r>
      <w:r w:rsidRPr="00C070CE">
        <w:rPr>
          <w:rFonts w:ascii="Times New Roman" w:hAnsi="Times New Roman"/>
          <w:noProof/>
          <w:sz w:val="24"/>
          <w:szCs w:val="24"/>
        </w:rPr>
        <w:t xml:space="preserve"> it</w:t>
      </w:r>
      <w:r w:rsidRPr="00282FF1">
        <w:rPr>
          <w:rFonts w:ascii="Times New Roman" w:hAnsi="Times New Roman"/>
          <w:sz w:val="24"/>
          <w:szCs w:val="24"/>
        </w:rPr>
        <w:t xml:space="preserve"> contains </w:t>
      </w:r>
      <w:r w:rsidRPr="00C070CE">
        <w:rPr>
          <w:rFonts w:ascii="Times New Roman" w:hAnsi="Times New Roman"/>
          <w:noProof/>
          <w:sz w:val="24"/>
          <w:szCs w:val="24"/>
        </w:rPr>
        <w:t>up-to</w:t>
      </w:r>
      <w:r w:rsidRPr="00282FF1">
        <w:rPr>
          <w:rFonts w:ascii="Times New Roman" w:hAnsi="Times New Roman"/>
          <w:sz w:val="24"/>
          <w:szCs w:val="24"/>
        </w:rPr>
        <w:t xml:space="preserve"> 10% of metallic components in it</w:t>
      </w:r>
      <w:r w:rsidRPr="00C070CE">
        <w:rPr>
          <w:rFonts w:ascii="Times New Roman" w:hAnsi="Times New Roman"/>
          <w:noProof/>
          <w:sz w:val="24"/>
          <w:szCs w:val="24"/>
        </w:rPr>
        <w:t>.</w:t>
      </w:r>
      <w:r w:rsidRPr="00282FF1">
        <w:rPr>
          <w:rFonts w:ascii="Times New Roman" w:hAnsi="Times New Roman"/>
          <w:sz w:val="24"/>
          <w:szCs w:val="24"/>
        </w:rPr>
        <w:t xml:space="preserve"> The materials used in making this kind brake pad include; </w:t>
      </w:r>
      <w:r w:rsidR="00C070CE">
        <w:rPr>
          <w:rFonts w:ascii="Times New Roman" w:hAnsi="Times New Roman"/>
          <w:sz w:val="24"/>
          <w:szCs w:val="24"/>
        </w:rPr>
        <w:t>high-</w:t>
      </w:r>
      <w:r w:rsidRPr="00C070CE">
        <w:rPr>
          <w:rFonts w:ascii="Times New Roman" w:hAnsi="Times New Roman"/>
          <w:noProof/>
          <w:sz w:val="24"/>
          <w:szCs w:val="24"/>
        </w:rPr>
        <w:t>temperature</w:t>
      </w:r>
      <w:r w:rsidRPr="00282FF1">
        <w:rPr>
          <w:rFonts w:ascii="Times New Roman" w:hAnsi="Times New Roman"/>
          <w:sz w:val="24"/>
          <w:szCs w:val="24"/>
        </w:rPr>
        <w:t xml:space="preserve"> resins, plant </w:t>
      </w:r>
      <w:r w:rsidRPr="00C070CE">
        <w:rPr>
          <w:rFonts w:ascii="Times New Roman" w:hAnsi="Times New Roman"/>
          <w:noProof/>
          <w:sz w:val="24"/>
          <w:szCs w:val="24"/>
        </w:rPr>
        <w:t>fib</w:t>
      </w:r>
      <w:r w:rsidR="00C070CE">
        <w:rPr>
          <w:rFonts w:ascii="Times New Roman" w:hAnsi="Times New Roman"/>
          <w:noProof/>
          <w:sz w:val="24"/>
          <w:szCs w:val="24"/>
        </w:rPr>
        <w:t>er</w:t>
      </w:r>
      <w:r w:rsidRPr="00C070CE">
        <w:rPr>
          <w:rFonts w:ascii="Times New Roman" w:hAnsi="Times New Roman"/>
          <w:noProof/>
          <w:sz w:val="24"/>
          <w:szCs w:val="24"/>
        </w:rPr>
        <w:t>s</w:t>
      </w:r>
      <w:r w:rsidRPr="00282FF1">
        <w:rPr>
          <w:rFonts w:ascii="Times New Roman" w:hAnsi="Times New Roman"/>
          <w:sz w:val="24"/>
          <w:szCs w:val="24"/>
        </w:rPr>
        <w:t xml:space="preserve"> and other relevant materials such as glass. They contain Low-metallic Non-Asbestos Organic</w:t>
      </w:r>
      <w:r w:rsidR="001F16FB">
        <w:rPr>
          <w:rFonts w:ascii="Times New Roman" w:hAnsi="Times New Roman"/>
          <w:sz w:val="24"/>
          <w:szCs w:val="24"/>
        </w:rPr>
        <w:t>,</w:t>
      </w:r>
      <w:r w:rsidRPr="00282FF1">
        <w:rPr>
          <w:rFonts w:ascii="Times New Roman" w:hAnsi="Times New Roman"/>
          <w:sz w:val="24"/>
          <w:szCs w:val="24"/>
        </w:rPr>
        <w:t xml:space="preserve"> which also contributes to the enhanced capability of the transfer of heat.</w:t>
      </w:r>
    </w:p>
    <w:p w:rsidR="0068200F" w:rsidRDefault="00895E8F" w:rsidP="00895E8F">
      <w:pPr>
        <w:rPr>
          <w:rFonts w:ascii="Times New Roman" w:hAnsi="Times New Roman"/>
          <w:sz w:val="24"/>
          <w:szCs w:val="24"/>
        </w:rPr>
      </w:pPr>
      <w:r w:rsidRPr="00895E8F">
        <w:rPr>
          <w:rFonts w:ascii="Times New Roman" w:hAnsi="Times New Roman"/>
          <w:sz w:val="24"/>
          <w:szCs w:val="24"/>
        </w:rPr>
        <w:drawing>
          <wp:inline distT="0" distB="0" distL="0" distR="0">
            <wp:extent cx="5943600" cy="2357628"/>
            <wp:effectExtent l="19050" t="0" r="0" b="0"/>
            <wp:docPr id="4" name="Picture 4" descr="https://s1.cdn.autoevolution.com/images/news/gallery/brake-pads-organic-ceramic-and-semi-metallic-what-are-the-difference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1.cdn.autoevolution.com/images/news/gallery/brake-pads-organic-ceramic-and-semi-metallic-what-are-the-differences_1.jpg"/>
                    <pic:cNvPicPr>
                      <a:picLocks noChangeAspect="1" noChangeArrowheads="1"/>
                    </pic:cNvPicPr>
                  </pic:nvPicPr>
                  <pic:blipFill>
                    <a:blip r:embed="rId9"/>
                    <a:srcRect/>
                    <a:stretch>
                      <a:fillRect/>
                    </a:stretch>
                  </pic:blipFill>
                  <pic:spPr bwMode="auto">
                    <a:xfrm>
                      <a:off x="0" y="0"/>
                      <a:ext cx="5943600" cy="2357628"/>
                    </a:xfrm>
                    <a:prstGeom prst="rect">
                      <a:avLst/>
                    </a:prstGeom>
                    <a:noFill/>
                    <a:ln w="9525">
                      <a:noFill/>
                      <a:miter lim="800000"/>
                      <a:headEnd/>
                      <a:tailEnd/>
                    </a:ln>
                  </pic:spPr>
                </pic:pic>
              </a:graphicData>
            </a:graphic>
          </wp:inline>
        </w:drawing>
      </w:r>
    </w:p>
    <w:p w:rsidR="00895E8F" w:rsidRDefault="00895E8F" w:rsidP="00895E8F">
      <w:pPr>
        <w:spacing w:line="360" w:lineRule="auto"/>
        <w:rPr>
          <w:rFonts w:ascii="Times New Roman" w:hAnsi="Times New Roman"/>
          <w:sz w:val="24"/>
          <w:szCs w:val="24"/>
        </w:rPr>
      </w:pPr>
      <w:r w:rsidRPr="00282FF1">
        <w:rPr>
          <w:rFonts w:ascii="Times New Roman" w:hAnsi="Times New Roman"/>
          <w:sz w:val="24"/>
          <w:szCs w:val="24"/>
        </w:rPr>
        <w:t xml:space="preserve">They tend to </w:t>
      </w:r>
      <w:r w:rsidRPr="00C070CE">
        <w:rPr>
          <w:rFonts w:ascii="Times New Roman" w:hAnsi="Times New Roman"/>
          <w:noProof/>
          <w:sz w:val="24"/>
          <w:szCs w:val="24"/>
        </w:rPr>
        <w:t>w</w:t>
      </w:r>
      <w:r w:rsidR="00C070CE">
        <w:rPr>
          <w:rFonts w:ascii="Times New Roman" w:hAnsi="Times New Roman"/>
          <w:noProof/>
          <w:sz w:val="24"/>
          <w:szCs w:val="24"/>
        </w:rPr>
        <w:t>ear</w:t>
      </w:r>
      <w:r w:rsidRPr="00282FF1">
        <w:rPr>
          <w:rFonts w:ascii="Times New Roman" w:hAnsi="Times New Roman"/>
          <w:sz w:val="24"/>
          <w:szCs w:val="24"/>
        </w:rPr>
        <w:t xml:space="preserve"> down faster and </w:t>
      </w:r>
      <w:r w:rsidRPr="00C070CE">
        <w:rPr>
          <w:rFonts w:ascii="Times New Roman" w:hAnsi="Times New Roman"/>
          <w:noProof/>
          <w:sz w:val="24"/>
          <w:szCs w:val="24"/>
        </w:rPr>
        <w:t>are always accompanied</w:t>
      </w:r>
      <w:r w:rsidRPr="00282FF1">
        <w:rPr>
          <w:rFonts w:ascii="Times New Roman" w:hAnsi="Times New Roman"/>
          <w:sz w:val="24"/>
          <w:szCs w:val="24"/>
        </w:rPr>
        <w:t xml:space="preserve"> by </w:t>
      </w:r>
      <w:r w:rsidR="00C070CE">
        <w:rPr>
          <w:rFonts w:ascii="Times New Roman" w:hAnsi="Times New Roman"/>
          <w:sz w:val="24"/>
          <w:szCs w:val="24"/>
        </w:rPr>
        <w:t xml:space="preserve">the </w:t>
      </w:r>
      <w:r w:rsidRPr="00C070CE">
        <w:rPr>
          <w:rFonts w:ascii="Times New Roman" w:hAnsi="Times New Roman"/>
          <w:noProof/>
          <w:sz w:val="24"/>
          <w:szCs w:val="24"/>
        </w:rPr>
        <w:t>production</w:t>
      </w:r>
      <w:r w:rsidRPr="00282FF1">
        <w:rPr>
          <w:rFonts w:ascii="Times New Roman" w:hAnsi="Times New Roman"/>
          <w:sz w:val="24"/>
          <w:szCs w:val="24"/>
        </w:rPr>
        <w:t xml:space="preserve"> of a lot of dust. </w:t>
      </w:r>
      <w:r w:rsidRPr="00C070CE">
        <w:rPr>
          <w:rFonts w:ascii="Times New Roman" w:hAnsi="Times New Roman"/>
          <w:noProof/>
          <w:sz w:val="24"/>
          <w:szCs w:val="24"/>
        </w:rPr>
        <w:t>This</w:t>
      </w:r>
      <w:r w:rsidRPr="00282FF1">
        <w:rPr>
          <w:rFonts w:ascii="Times New Roman" w:hAnsi="Times New Roman"/>
          <w:sz w:val="24"/>
          <w:szCs w:val="24"/>
        </w:rPr>
        <w:t xml:space="preserve"> is due to their softness, the low level of metal. </w:t>
      </w:r>
      <w:r w:rsidRPr="00C070CE">
        <w:rPr>
          <w:rFonts w:ascii="Times New Roman" w:hAnsi="Times New Roman"/>
          <w:noProof/>
          <w:sz w:val="24"/>
          <w:szCs w:val="24"/>
        </w:rPr>
        <w:t>They are less durable compared of the three types of the brake pads</w:t>
      </w:r>
      <w:r w:rsidR="002A28F2" w:rsidRPr="00C070CE">
        <w:rPr>
          <w:rFonts w:ascii="Times New Roman" w:hAnsi="Times New Roman"/>
          <w:noProof/>
          <w:sz w:val="24"/>
          <w:szCs w:val="24"/>
        </w:rPr>
        <w:t xml:space="preserve"> (</w:t>
      </w:r>
      <w:r w:rsidR="002A28F2" w:rsidRPr="00C070CE">
        <w:rPr>
          <w:rFonts w:ascii="Times New Roman" w:hAnsi="Times New Roman"/>
          <w:noProof/>
          <w:color w:val="222222"/>
          <w:sz w:val="24"/>
          <w:szCs w:val="24"/>
          <w:shd w:val="clear" w:color="auto" w:fill="FFFFFF"/>
        </w:rPr>
        <w:t>Lu, Yafei, p.814-823)</w:t>
      </w:r>
      <w:r w:rsidRPr="00C070CE">
        <w:rPr>
          <w:rFonts w:ascii="Times New Roman" w:hAnsi="Times New Roman"/>
          <w:noProof/>
          <w:sz w:val="24"/>
          <w:szCs w:val="24"/>
        </w:rPr>
        <w:t>.</w:t>
      </w:r>
      <w:r w:rsidRPr="00282FF1">
        <w:rPr>
          <w:rFonts w:ascii="Times New Roman" w:hAnsi="Times New Roman"/>
          <w:sz w:val="24"/>
          <w:szCs w:val="24"/>
        </w:rPr>
        <w:t xml:space="preserve"> Therefore are generally used for light purposes, </w:t>
      </w:r>
      <w:r w:rsidRPr="00282FF1">
        <w:rPr>
          <w:rFonts w:ascii="Times New Roman" w:hAnsi="Times New Roman"/>
          <w:sz w:val="24"/>
          <w:szCs w:val="24"/>
        </w:rPr>
        <w:lastRenderedPageBreak/>
        <w:t>for example in</w:t>
      </w:r>
      <w:r w:rsidR="001F16FB">
        <w:rPr>
          <w:rFonts w:ascii="Times New Roman" w:hAnsi="Times New Roman"/>
          <w:sz w:val="24"/>
          <w:szCs w:val="24"/>
        </w:rPr>
        <w:t>,</w:t>
      </w:r>
      <w:r w:rsidRPr="00282FF1">
        <w:rPr>
          <w:rFonts w:ascii="Times New Roman" w:hAnsi="Times New Roman"/>
          <w:sz w:val="24"/>
          <w:szCs w:val="24"/>
        </w:rPr>
        <w:t xml:space="preserve"> low duty </w:t>
      </w:r>
      <w:r>
        <w:rPr>
          <w:rFonts w:ascii="Times New Roman" w:hAnsi="Times New Roman"/>
          <w:sz w:val="24"/>
          <w:szCs w:val="24"/>
        </w:rPr>
        <w:t>cars. T</w:t>
      </w:r>
      <w:r w:rsidRPr="00282FF1">
        <w:rPr>
          <w:rFonts w:ascii="Times New Roman" w:hAnsi="Times New Roman"/>
          <w:sz w:val="24"/>
          <w:szCs w:val="24"/>
        </w:rPr>
        <w:t xml:space="preserve">hey produce relatively low energy that </w:t>
      </w:r>
      <w:r w:rsidRPr="00C070CE">
        <w:rPr>
          <w:rFonts w:ascii="Times New Roman" w:hAnsi="Times New Roman"/>
          <w:noProof/>
          <w:sz w:val="24"/>
          <w:szCs w:val="24"/>
        </w:rPr>
        <w:t>is then transferred</w:t>
      </w:r>
      <w:r w:rsidRPr="00282FF1">
        <w:rPr>
          <w:rFonts w:ascii="Times New Roman" w:hAnsi="Times New Roman"/>
          <w:sz w:val="24"/>
          <w:szCs w:val="24"/>
        </w:rPr>
        <w:t xml:space="preserve"> to the hydraulic system for breaking.</w:t>
      </w:r>
    </w:p>
    <w:p w:rsidR="00895E8F" w:rsidRDefault="00895E8F" w:rsidP="00895E8F">
      <w:pPr>
        <w:spacing w:line="360" w:lineRule="auto"/>
        <w:rPr>
          <w:rFonts w:ascii="Times New Roman" w:hAnsi="Times New Roman"/>
          <w:sz w:val="24"/>
          <w:szCs w:val="24"/>
        </w:rPr>
      </w:pPr>
      <w:r>
        <w:rPr>
          <w:rFonts w:ascii="Times New Roman" w:hAnsi="Times New Roman"/>
          <w:b/>
          <w:sz w:val="24"/>
          <w:szCs w:val="24"/>
        </w:rPr>
        <w:t xml:space="preserve">Analysis </w:t>
      </w:r>
    </w:p>
    <w:p w:rsidR="00895E8F" w:rsidRDefault="00895E8F" w:rsidP="00895E8F">
      <w:pPr>
        <w:pStyle w:val="ListParagraph"/>
        <w:numPr>
          <w:ilvl w:val="0"/>
          <w:numId w:val="19"/>
        </w:numPr>
        <w:spacing w:line="360" w:lineRule="auto"/>
        <w:rPr>
          <w:rFonts w:ascii="Times New Roman" w:hAnsi="Times New Roman"/>
          <w:sz w:val="24"/>
          <w:szCs w:val="24"/>
        </w:rPr>
      </w:pPr>
      <w:r w:rsidRPr="00C070CE">
        <w:rPr>
          <w:rFonts w:ascii="Times New Roman" w:hAnsi="Times New Roman"/>
          <w:noProof/>
          <w:sz w:val="24"/>
          <w:szCs w:val="24"/>
        </w:rPr>
        <w:t>High coefficient of friction level</w:t>
      </w:r>
      <w:r>
        <w:rPr>
          <w:rFonts w:ascii="Times New Roman" w:hAnsi="Times New Roman"/>
          <w:sz w:val="24"/>
          <w:szCs w:val="24"/>
        </w:rPr>
        <w:t>; 0.38- 0.50</w:t>
      </w:r>
    </w:p>
    <w:p w:rsidR="00895E8F" w:rsidRDefault="00895E8F" w:rsidP="00895E8F">
      <w:pPr>
        <w:spacing w:line="360" w:lineRule="auto"/>
        <w:rPr>
          <w:rFonts w:ascii="Times New Roman" w:hAnsi="Times New Roman"/>
          <w:b/>
          <w:sz w:val="24"/>
          <w:szCs w:val="24"/>
        </w:rPr>
      </w:pPr>
    </w:p>
    <w:p w:rsidR="00895E8F" w:rsidRPr="00654766" w:rsidRDefault="00895E8F" w:rsidP="00895E8F">
      <w:pPr>
        <w:spacing w:line="360" w:lineRule="auto"/>
        <w:rPr>
          <w:rFonts w:ascii="Times New Roman" w:hAnsi="Times New Roman"/>
          <w:b/>
          <w:sz w:val="24"/>
          <w:szCs w:val="24"/>
        </w:rPr>
      </w:pPr>
      <w:r w:rsidRPr="00654766">
        <w:rPr>
          <w:rFonts w:ascii="Times New Roman" w:hAnsi="Times New Roman"/>
          <w:b/>
          <w:sz w:val="24"/>
          <w:szCs w:val="24"/>
        </w:rPr>
        <w:t>Ceramic brake pads</w:t>
      </w:r>
    </w:p>
    <w:p w:rsidR="00895E8F" w:rsidRPr="00282FF1" w:rsidRDefault="00895E8F" w:rsidP="00895E8F">
      <w:pPr>
        <w:spacing w:line="360" w:lineRule="auto"/>
        <w:ind w:firstLine="720"/>
        <w:rPr>
          <w:rFonts w:ascii="Times New Roman" w:hAnsi="Times New Roman"/>
          <w:sz w:val="24"/>
          <w:szCs w:val="24"/>
        </w:rPr>
      </w:pPr>
      <w:r w:rsidRPr="00282FF1">
        <w:rPr>
          <w:rFonts w:ascii="Times New Roman" w:hAnsi="Times New Roman"/>
          <w:sz w:val="24"/>
          <w:szCs w:val="24"/>
        </w:rPr>
        <w:t xml:space="preserve">This type of brake pad contains dense ceramic materials that </w:t>
      </w:r>
      <w:r w:rsidRPr="00C070CE">
        <w:rPr>
          <w:rFonts w:ascii="Times New Roman" w:hAnsi="Times New Roman"/>
          <w:noProof/>
          <w:sz w:val="24"/>
          <w:szCs w:val="24"/>
        </w:rPr>
        <w:t>ha</w:t>
      </w:r>
      <w:r w:rsidR="00C070CE">
        <w:rPr>
          <w:rFonts w:ascii="Times New Roman" w:hAnsi="Times New Roman"/>
          <w:noProof/>
          <w:sz w:val="24"/>
          <w:szCs w:val="24"/>
        </w:rPr>
        <w:t>ve</w:t>
      </w:r>
      <w:r w:rsidRPr="00282FF1">
        <w:rPr>
          <w:rFonts w:ascii="Times New Roman" w:hAnsi="Times New Roman"/>
          <w:sz w:val="24"/>
          <w:szCs w:val="24"/>
        </w:rPr>
        <w:t xml:space="preserve"> kiln as the constituent. The kiln </w:t>
      </w:r>
      <w:r w:rsidRPr="00C070CE">
        <w:rPr>
          <w:rFonts w:ascii="Times New Roman" w:hAnsi="Times New Roman"/>
          <w:noProof/>
          <w:sz w:val="24"/>
          <w:szCs w:val="24"/>
        </w:rPr>
        <w:t>is mixed</w:t>
      </w:r>
      <w:r w:rsidRPr="00282FF1">
        <w:rPr>
          <w:rFonts w:ascii="Times New Roman" w:hAnsi="Times New Roman"/>
          <w:sz w:val="24"/>
          <w:szCs w:val="24"/>
        </w:rPr>
        <w:t xml:space="preserve"> with copper and other fiber materials. These materials </w:t>
      </w:r>
      <w:r w:rsidRPr="00C070CE">
        <w:rPr>
          <w:rFonts w:ascii="Times New Roman" w:hAnsi="Times New Roman"/>
          <w:noProof/>
          <w:sz w:val="24"/>
          <w:szCs w:val="24"/>
        </w:rPr>
        <w:t>ensure</w:t>
      </w:r>
      <w:r w:rsidRPr="00282FF1">
        <w:rPr>
          <w:rFonts w:ascii="Times New Roman" w:hAnsi="Times New Roman"/>
          <w:sz w:val="24"/>
          <w:szCs w:val="24"/>
        </w:rPr>
        <w:t xml:space="preserve"> its excellent performance in emergency brakes with very less noise and not much overheating. The pads are the best </w:t>
      </w:r>
      <w:r w:rsidR="00C070CE">
        <w:rPr>
          <w:rFonts w:ascii="Times New Roman" w:hAnsi="Times New Roman"/>
          <w:noProof/>
          <w:sz w:val="24"/>
          <w:szCs w:val="24"/>
        </w:rPr>
        <w:t>regarding</w:t>
      </w:r>
      <w:r w:rsidR="00B52DD0">
        <w:rPr>
          <w:rFonts w:ascii="Times New Roman" w:hAnsi="Times New Roman"/>
          <w:sz w:val="24"/>
          <w:szCs w:val="24"/>
        </w:rPr>
        <w:t xml:space="preserve"> performance. Just lit</w:t>
      </w:r>
      <w:r w:rsidR="00B52DD0" w:rsidRPr="00282FF1">
        <w:rPr>
          <w:rFonts w:ascii="Times New Roman" w:hAnsi="Times New Roman"/>
          <w:sz w:val="24"/>
          <w:szCs w:val="24"/>
        </w:rPr>
        <w:t>tle</w:t>
      </w:r>
      <w:r w:rsidRPr="00282FF1">
        <w:rPr>
          <w:rFonts w:ascii="Times New Roman" w:hAnsi="Times New Roman"/>
          <w:sz w:val="24"/>
          <w:szCs w:val="24"/>
        </w:rPr>
        <w:t xml:space="preserve"> strength applied, produces </w:t>
      </w:r>
      <w:r w:rsidRPr="00C070CE">
        <w:rPr>
          <w:rFonts w:ascii="Times New Roman" w:hAnsi="Times New Roman"/>
          <w:noProof/>
          <w:sz w:val="24"/>
          <w:szCs w:val="24"/>
        </w:rPr>
        <w:t>subsequent</w:t>
      </w:r>
      <w:r w:rsidRPr="00282FF1">
        <w:rPr>
          <w:rFonts w:ascii="Times New Roman" w:hAnsi="Times New Roman"/>
          <w:sz w:val="24"/>
          <w:szCs w:val="24"/>
        </w:rPr>
        <w:t xml:space="preserve"> high energy in the </w:t>
      </w:r>
      <w:r w:rsidR="00B52DD0" w:rsidRPr="00282FF1">
        <w:rPr>
          <w:rFonts w:ascii="Times New Roman" w:hAnsi="Times New Roman"/>
          <w:sz w:val="24"/>
          <w:szCs w:val="24"/>
        </w:rPr>
        <w:t>shafts which</w:t>
      </w:r>
      <w:r w:rsidRPr="00282FF1">
        <w:rPr>
          <w:rFonts w:ascii="Times New Roman" w:hAnsi="Times New Roman"/>
          <w:sz w:val="24"/>
          <w:szCs w:val="24"/>
        </w:rPr>
        <w:t xml:space="preserve"> then aids in the braking system. Its durability is also very long as compared to the other two. Generally, ceramics </w:t>
      </w:r>
      <w:r w:rsidRPr="00C070CE">
        <w:rPr>
          <w:rFonts w:ascii="Times New Roman" w:hAnsi="Times New Roman"/>
          <w:noProof/>
          <w:sz w:val="24"/>
          <w:szCs w:val="24"/>
        </w:rPr>
        <w:t>are used</w:t>
      </w:r>
      <w:r w:rsidRPr="00282FF1">
        <w:rPr>
          <w:rFonts w:ascii="Times New Roman" w:hAnsi="Times New Roman"/>
          <w:sz w:val="24"/>
          <w:szCs w:val="24"/>
        </w:rPr>
        <w:t xml:space="preserve"> in </w:t>
      </w:r>
      <w:r w:rsidRPr="00C070CE">
        <w:rPr>
          <w:rFonts w:ascii="Times New Roman" w:hAnsi="Times New Roman"/>
          <w:noProof/>
          <w:sz w:val="24"/>
          <w:szCs w:val="24"/>
        </w:rPr>
        <w:t>automotive</w:t>
      </w:r>
      <w:r w:rsidRPr="00282FF1">
        <w:rPr>
          <w:rFonts w:ascii="Times New Roman" w:hAnsi="Times New Roman"/>
          <w:sz w:val="24"/>
          <w:szCs w:val="24"/>
        </w:rPr>
        <w:t xml:space="preserve"> requiring sharp turnings, high racings like the high race vehicles.</w:t>
      </w:r>
    </w:p>
    <w:p w:rsidR="00895E8F" w:rsidRDefault="00895E8F" w:rsidP="00895E8F">
      <w:pPr>
        <w:rPr>
          <w:rFonts w:ascii="Times New Roman" w:hAnsi="Times New Roman"/>
          <w:sz w:val="24"/>
          <w:szCs w:val="24"/>
        </w:rPr>
      </w:pPr>
      <w:r w:rsidRPr="00895E8F">
        <w:rPr>
          <w:rFonts w:ascii="Times New Roman" w:hAnsi="Times New Roman"/>
          <w:sz w:val="24"/>
          <w:szCs w:val="24"/>
        </w:rPr>
        <w:drawing>
          <wp:inline distT="0" distB="0" distL="0" distR="0">
            <wp:extent cx="5772150" cy="2438286"/>
            <wp:effectExtent l="19050" t="0" r="0" b="0"/>
            <wp:docPr id="7" name="Picture 7" descr="https://s1.cdn.autoevolution.com/images/news/gallery/brake-pads-organic-ceramic-and-semi-metallic-what-are-the-difference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1.cdn.autoevolution.com/images/news/gallery/brake-pads-organic-ceramic-and-semi-metallic-what-are-the-differences_3.jpg"/>
                    <pic:cNvPicPr>
                      <a:picLocks noChangeAspect="1" noChangeArrowheads="1"/>
                    </pic:cNvPicPr>
                  </pic:nvPicPr>
                  <pic:blipFill>
                    <a:blip r:embed="rId10"/>
                    <a:srcRect/>
                    <a:stretch>
                      <a:fillRect/>
                    </a:stretch>
                  </pic:blipFill>
                  <pic:spPr bwMode="auto">
                    <a:xfrm>
                      <a:off x="0" y="0"/>
                      <a:ext cx="5772150" cy="2438286"/>
                    </a:xfrm>
                    <a:prstGeom prst="rect">
                      <a:avLst/>
                    </a:prstGeom>
                    <a:noFill/>
                    <a:ln w="9525">
                      <a:noFill/>
                      <a:miter lim="800000"/>
                      <a:headEnd/>
                      <a:tailEnd/>
                    </a:ln>
                  </pic:spPr>
                </pic:pic>
              </a:graphicData>
            </a:graphic>
          </wp:inline>
        </w:drawing>
      </w:r>
    </w:p>
    <w:p w:rsidR="00895E8F" w:rsidRDefault="00895E8F" w:rsidP="00895E8F">
      <w:pPr>
        <w:ind w:firstLine="720"/>
        <w:rPr>
          <w:b/>
        </w:rPr>
      </w:pPr>
      <w:r w:rsidRPr="00654766">
        <w:rPr>
          <w:b/>
        </w:rPr>
        <w:t xml:space="preserve">Analysis </w:t>
      </w:r>
    </w:p>
    <w:p w:rsidR="00895E8F" w:rsidRPr="00524C81" w:rsidRDefault="00895E8F" w:rsidP="00895E8F">
      <w:pPr>
        <w:pStyle w:val="ListParagraph"/>
        <w:numPr>
          <w:ilvl w:val="0"/>
          <w:numId w:val="20"/>
        </w:numPr>
        <w:rPr>
          <w:b/>
        </w:rPr>
      </w:pPr>
      <w:r>
        <w:t xml:space="preserve">low to </w:t>
      </w:r>
      <w:r w:rsidR="00C070CE">
        <w:t xml:space="preserve">the </w:t>
      </w:r>
      <w:r w:rsidRPr="00C070CE">
        <w:rPr>
          <w:noProof/>
        </w:rPr>
        <w:t>medium-high</w:t>
      </w:r>
      <w:r>
        <w:t xml:space="preserve"> coefficient of </w:t>
      </w:r>
      <w:r w:rsidRPr="00C070CE">
        <w:rPr>
          <w:noProof/>
        </w:rPr>
        <w:t>friction;</w:t>
      </w:r>
      <w:r>
        <w:t xml:space="preserve"> 0.33-0.40</w:t>
      </w:r>
    </w:p>
    <w:p w:rsidR="00895E8F" w:rsidRPr="00524C81" w:rsidRDefault="00895E8F" w:rsidP="00895E8F">
      <w:pPr>
        <w:pStyle w:val="ListParagraph"/>
        <w:numPr>
          <w:ilvl w:val="0"/>
          <w:numId w:val="20"/>
        </w:numPr>
        <w:rPr>
          <w:b/>
        </w:rPr>
      </w:pPr>
      <w:r>
        <w:t>maximum tear at relatively low temperatures &lt; 200c</w:t>
      </w:r>
    </w:p>
    <w:p w:rsidR="00895E8F" w:rsidRDefault="00895E8F" w:rsidP="00895E8F">
      <w:pPr>
        <w:rPr>
          <w:rFonts w:ascii="Times New Roman" w:hAnsi="Times New Roman"/>
          <w:sz w:val="24"/>
          <w:szCs w:val="24"/>
        </w:rPr>
      </w:pPr>
    </w:p>
    <w:p w:rsidR="008B7261" w:rsidRDefault="008B7261" w:rsidP="0068200F">
      <w:pPr>
        <w:jc w:val="center"/>
        <w:rPr>
          <w:rFonts w:ascii="Times New Roman" w:hAnsi="Times New Roman"/>
          <w:sz w:val="24"/>
          <w:szCs w:val="24"/>
          <w:shd w:val="clear" w:color="auto" w:fill="FFFFFF"/>
        </w:rPr>
      </w:pPr>
    </w:p>
    <w:p w:rsidR="00895E8F" w:rsidRDefault="00895E8F" w:rsidP="0068200F">
      <w:pPr>
        <w:jc w:val="center"/>
        <w:rPr>
          <w:rFonts w:ascii="Times New Roman" w:hAnsi="Times New Roman"/>
          <w:sz w:val="24"/>
          <w:szCs w:val="24"/>
          <w:shd w:val="clear" w:color="auto" w:fill="FFFFFF"/>
        </w:rPr>
      </w:pPr>
    </w:p>
    <w:p w:rsidR="00895E8F" w:rsidRDefault="00895E8F" w:rsidP="0068200F">
      <w:pPr>
        <w:jc w:val="center"/>
        <w:rPr>
          <w:rFonts w:ascii="Times New Roman" w:hAnsi="Times New Roman"/>
          <w:sz w:val="24"/>
          <w:szCs w:val="24"/>
          <w:shd w:val="clear" w:color="auto" w:fill="FFFFFF"/>
        </w:rPr>
      </w:pPr>
    </w:p>
    <w:p w:rsidR="00895E8F" w:rsidRDefault="00895E8F" w:rsidP="0068200F">
      <w:pPr>
        <w:jc w:val="center"/>
        <w:rPr>
          <w:rFonts w:ascii="Times New Roman" w:hAnsi="Times New Roman"/>
          <w:sz w:val="24"/>
          <w:szCs w:val="24"/>
          <w:shd w:val="clear" w:color="auto" w:fill="FFFFFF"/>
        </w:rPr>
      </w:pPr>
    </w:p>
    <w:p w:rsidR="00895E8F" w:rsidRDefault="00895E8F" w:rsidP="0068200F">
      <w:pPr>
        <w:jc w:val="center"/>
        <w:rPr>
          <w:rFonts w:ascii="Times New Roman" w:hAnsi="Times New Roman"/>
          <w:sz w:val="24"/>
          <w:szCs w:val="24"/>
          <w:shd w:val="clear" w:color="auto" w:fill="FFFFFF"/>
        </w:rPr>
      </w:pPr>
      <w:r>
        <w:rPr>
          <w:rFonts w:ascii="Times New Roman" w:hAnsi="Times New Roman"/>
          <w:sz w:val="24"/>
          <w:szCs w:val="24"/>
          <w:shd w:val="clear" w:color="auto" w:fill="FFFFFF"/>
        </w:rPr>
        <w:t>Jh</w:t>
      </w:r>
    </w:p>
    <w:tbl>
      <w:tblPr>
        <w:tblStyle w:val="TableGrid"/>
        <w:tblW w:w="0" w:type="auto"/>
        <w:tblInd w:w="720" w:type="dxa"/>
        <w:tblLook w:val="04A0"/>
      </w:tblPr>
      <w:tblGrid>
        <w:gridCol w:w="1826"/>
        <w:gridCol w:w="1923"/>
        <w:gridCol w:w="1863"/>
        <w:gridCol w:w="1633"/>
        <w:gridCol w:w="1650"/>
      </w:tblGrid>
      <w:tr w:rsidR="00895E8F" w:rsidTr="001B5D55">
        <w:trPr>
          <w:trHeight w:val="1250"/>
        </w:trPr>
        <w:tc>
          <w:tcPr>
            <w:tcW w:w="1826" w:type="dxa"/>
          </w:tcPr>
          <w:p w:rsidR="00895E8F" w:rsidRDefault="00895E8F" w:rsidP="001B5D55">
            <w:pPr>
              <w:rPr>
                <w:b/>
              </w:rPr>
            </w:pPr>
            <w:r>
              <w:rPr>
                <w:b/>
              </w:rPr>
              <w:t>Type of wheel</w:t>
            </w:r>
          </w:p>
        </w:tc>
        <w:tc>
          <w:tcPr>
            <w:tcW w:w="1901" w:type="dxa"/>
          </w:tcPr>
          <w:p w:rsidR="00895E8F" w:rsidRDefault="00895E8F" w:rsidP="001B5D55">
            <w:pPr>
              <w:rPr>
                <w:b/>
              </w:rPr>
            </w:pPr>
            <w:r>
              <w:rPr>
                <w:b/>
              </w:rPr>
              <w:t>material</w:t>
            </w:r>
          </w:p>
        </w:tc>
        <w:tc>
          <w:tcPr>
            <w:tcW w:w="1863" w:type="dxa"/>
          </w:tcPr>
          <w:p w:rsidR="00895E8F" w:rsidRDefault="00895E8F" w:rsidP="001B5D55">
            <w:pPr>
              <w:rPr>
                <w:b/>
              </w:rPr>
            </w:pPr>
            <w:r>
              <w:rPr>
                <w:b/>
              </w:rPr>
              <w:t>Weight (g)</w:t>
            </w:r>
            <w:r w:rsidR="004855AC">
              <w:rPr>
                <w:b/>
              </w:rPr>
              <w:t>/ piece</w:t>
            </w:r>
          </w:p>
        </w:tc>
        <w:tc>
          <w:tcPr>
            <w:tcW w:w="1633" w:type="dxa"/>
          </w:tcPr>
          <w:p w:rsidR="00895E8F" w:rsidRDefault="00895E8F" w:rsidP="001B5D55">
            <w:pPr>
              <w:rPr>
                <w:b/>
              </w:rPr>
            </w:pPr>
            <w:r>
              <w:rPr>
                <w:b/>
              </w:rPr>
              <w:t>Manufacturing method</w:t>
            </w:r>
          </w:p>
        </w:tc>
        <w:tc>
          <w:tcPr>
            <w:tcW w:w="1633" w:type="dxa"/>
          </w:tcPr>
          <w:p w:rsidR="00895E8F" w:rsidRDefault="00895E8F" w:rsidP="001B5D55">
            <w:pPr>
              <w:rPr>
                <w:b/>
              </w:rPr>
            </w:pPr>
            <w:r>
              <w:rPr>
                <w:b/>
              </w:rPr>
              <w:t>Cost</w:t>
            </w:r>
          </w:p>
          <w:p w:rsidR="00895E8F" w:rsidRDefault="00895E8F" w:rsidP="001B5D55">
            <w:pPr>
              <w:rPr>
                <w:b/>
              </w:rPr>
            </w:pPr>
            <w:r>
              <w:rPr>
                <w:b/>
              </w:rPr>
              <w:t>(RO)</w:t>
            </w:r>
          </w:p>
        </w:tc>
      </w:tr>
      <w:tr w:rsidR="00895E8F" w:rsidTr="001B5D55">
        <w:trPr>
          <w:trHeight w:val="2150"/>
        </w:trPr>
        <w:tc>
          <w:tcPr>
            <w:tcW w:w="1826" w:type="dxa"/>
          </w:tcPr>
          <w:p w:rsidR="00895E8F" w:rsidRDefault="00895E8F" w:rsidP="001B5D55">
            <w:pPr>
              <w:rPr>
                <w:b/>
              </w:rPr>
            </w:pPr>
            <w:r>
              <w:rPr>
                <w:b/>
              </w:rPr>
              <w:t>Semi-metallic</w:t>
            </w:r>
          </w:p>
        </w:tc>
        <w:tc>
          <w:tcPr>
            <w:tcW w:w="1901" w:type="dxa"/>
          </w:tcPr>
          <w:p w:rsidR="00895E8F" w:rsidRDefault="00895E8F" w:rsidP="001B5D55">
            <w:pPr>
              <w:rPr>
                <w:b/>
              </w:rPr>
            </w:pPr>
          </w:p>
          <w:p w:rsidR="00895E8F" w:rsidRDefault="00895E8F" w:rsidP="00895E8F">
            <w:pPr>
              <w:pStyle w:val="ListParagraph"/>
              <w:numPr>
                <w:ilvl w:val="0"/>
                <w:numId w:val="21"/>
              </w:numPr>
              <w:spacing w:after="0" w:line="240" w:lineRule="auto"/>
            </w:pPr>
            <w:r>
              <w:t>wire</w:t>
            </w:r>
          </w:p>
          <w:p w:rsidR="00895E8F" w:rsidRDefault="00895E8F" w:rsidP="00895E8F">
            <w:pPr>
              <w:pStyle w:val="ListParagraph"/>
              <w:numPr>
                <w:ilvl w:val="0"/>
                <w:numId w:val="21"/>
              </w:numPr>
              <w:spacing w:after="0" w:line="240" w:lineRule="auto"/>
            </w:pPr>
            <w:r>
              <w:t>steel</w:t>
            </w:r>
          </w:p>
          <w:p w:rsidR="00895E8F" w:rsidRDefault="00895E8F" w:rsidP="00895E8F">
            <w:pPr>
              <w:pStyle w:val="ListParagraph"/>
              <w:numPr>
                <w:ilvl w:val="0"/>
                <w:numId w:val="21"/>
              </w:numPr>
              <w:spacing w:after="0" w:line="240" w:lineRule="auto"/>
            </w:pPr>
            <w:r>
              <w:t>copper</w:t>
            </w:r>
          </w:p>
          <w:p w:rsidR="00895E8F" w:rsidRPr="009737C1" w:rsidRDefault="00895E8F" w:rsidP="00895E8F">
            <w:pPr>
              <w:pStyle w:val="ListParagraph"/>
              <w:numPr>
                <w:ilvl w:val="0"/>
                <w:numId w:val="21"/>
              </w:numPr>
              <w:spacing w:after="0" w:line="240" w:lineRule="auto"/>
            </w:pPr>
            <w:r>
              <w:t>other metallic materials</w:t>
            </w:r>
          </w:p>
        </w:tc>
        <w:tc>
          <w:tcPr>
            <w:tcW w:w="1863" w:type="dxa"/>
          </w:tcPr>
          <w:p w:rsidR="00895E8F" w:rsidRDefault="004855AC" w:rsidP="001B5D55">
            <w:pPr>
              <w:rPr>
                <w:b/>
              </w:rPr>
            </w:pPr>
            <w:r>
              <w:rPr>
                <w:b/>
              </w:rPr>
              <w:t>6</w:t>
            </w:r>
            <w:r w:rsidR="00550A42">
              <w:rPr>
                <w:b/>
              </w:rPr>
              <w:t>4 .2g</w:t>
            </w:r>
          </w:p>
        </w:tc>
        <w:tc>
          <w:tcPr>
            <w:tcW w:w="1633" w:type="dxa"/>
          </w:tcPr>
          <w:p w:rsidR="00895E8F" w:rsidRPr="00550A42" w:rsidRDefault="00550A42" w:rsidP="001B5D55">
            <w:r>
              <w:t>simulation method</w:t>
            </w:r>
          </w:p>
        </w:tc>
        <w:tc>
          <w:tcPr>
            <w:tcW w:w="1633" w:type="dxa"/>
          </w:tcPr>
          <w:p w:rsidR="00895E8F" w:rsidRPr="00D113D1" w:rsidRDefault="00895E8F" w:rsidP="00895E8F">
            <w:pPr>
              <w:pStyle w:val="ListParagraph"/>
              <w:numPr>
                <w:ilvl w:val="0"/>
                <w:numId w:val="21"/>
              </w:numPr>
              <w:spacing w:after="0" w:line="240" w:lineRule="auto"/>
            </w:pPr>
            <w:r>
              <w:t>US$ 1.0-6.0/piece</w:t>
            </w:r>
          </w:p>
        </w:tc>
      </w:tr>
      <w:tr w:rsidR="00895E8F" w:rsidTr="001B5D55">
        <w:trPr>
          <w:trHeight w:val="2780"/>
        </w:trPr>
        <w:tc>
          <w:tcPr>
            <w:tcW w:w="1826" w:type="dxa"/>
          </w:tcPr>
          <w:p w:rsidR="00895E8F" w:rsidRDefault="00895E8F" w:rsidP="001B5D55">
            <w:pPr>
              <w:rPr>
                <w:b/>
              </w:rPr>
            </w:pPr>
            <w:r>
              <w:rPr>
                <w:b/>
              </w:rPr>
              <w:t>Ceramic</w:t>
            </w:r>
          </w:p>
        </w:tc>
        <w:tc>
          <w:tcPr>
            <w:tcW w:w="1901" w:type="dxa"/>
          </w:tcPr>
          <w:p w:rsidR="00895E8F" w:rsidRPr="009737C1" w:rsidRDefault="00895E8F" w:rsidP="00895E8F">
            <w:pPr>
              <w:pStyle w:val="ListParagraph"/>
              <w:numPr>
                <w:ilvl w:val="0"/>
                <w:numId w:val="21"/>
              </w:numPr>
              <w:spacing w:after="0" w:line="240" w:lineRule="auto"/>
              <w:rPr>
                <w:b/>
              </w:rPr>
            </w:pPr>
            <w:r>
              <w:t>copper</w:t>
            </w:r>
          </w:p>
          <w:p w:rsidR="00895E8F" w:rsidRPr="009737C1" w:rsidRDefault="00895E8F" w:rsidP="00895E8F">
            <w:pPr>
              <w:pStyle w:val="ListParagraph"/>
              <w:numPr>
                <w:ilvl w:val="0"/>
                <w:numId w:val="21"/>
              </w:numPr>
              <w:spacing w:after="0" w:line="240" w:lineRule="auto"/>
              <w:rPr>
                <w:b/>
              </w:rPr>
            </w:pPr>
            <w:r>
              <w:t>fiber material</w:t>
            </w:r>
          </w:p>
          <w:p w:rsidR="00895E8F" w:rsidRPr="009737C1" w:rsidRDefault="00895E8F" w:rsidP="00895E8F">
            <w:pPr>
              <w:pStyle w:val="ListParagraph"/>
              <w:numPr>
                <w:ilvl w:val="0"/>
                <w:numId w:val="21"/>
              </w:numPr>
              <w:spacing w:after="0" w:line="240" w:lineRule="auto"/>
              <w:rPr>
                <w:b/>
              </w:rPr>
            </w:pPr>
            <w:r>
              <w:t>kiln constituents</w:t>
            </w:r>
          </w:p>
        </w:tc>
        <w:tc>
          <w:tcPr>
            <w:tcW w:w="1863" w:type="dxa"/>
          </w:tcPr>
          <w:p w:rsidR="00895E8F" w:rsidRDefault="00550A42" w:rsidP="001B5D55">
            <w:pPr>
              <w:rPr>
                <w:b/>
              </w:rPr>
            </w:pPr>
            <w:r>
              <w:rPr>
                <w:b/>
              </w:rPr>
              <w:t>46.7 g</w:t>
            </w:r>
          </w:p>
        </w:tc>
        <w:tc>
          <w:tcPr>
            <w:tcW w:w="1633" w:type="dxa"/>
          </w:tcPr>
          <w:p w:rsidR="00895E8F" w:rsidRPr="009737C1" w:rsidRDefault="00895E8F" w:rsidP="001B5D55">
            <w:r>
              <w:t>Green’s process.</w:t>
            </w:r>
          </w:p>
        </w:tc>
        <w:tc>
          <w:tcPr>
            <w:tcW w:w="1633" w:type="dxa"/>
          </w:tcPr>
          <w:p w:rsidR="00895E8F" w:rsidRPr="00D113D1" w:rsidRDefault="00895E8F" w:rsidP="001B5D55">
            <w:r>
              <w:rPr>
                <w:b/>
              </w:rPr>
              <w:t>-</w:t>
            </w:r>
            <w:r>
              <w:t>US$ 4.37-7.19/piece.</w:t>
            </w:r>
          </w:p>
        </w:tc>
      </w:tr>
      <w:tr w:rsidR="00895E8F" w:rsidTr="001B5D55">
        <w:trPr>
          <w:trHeight w:val="1430"/>
        </w:trPr>
        <w:tc>
          <w:tcPr>
            <w:tcW w:w="1826" w:type="dxa"/>
          </w:tcPr>
          <w:p w:rsidR="00895E8F" w:rsidRDefault="00895E8F" w:rsidP="001B5D55">
            <w:pPr>
              <w:rPr>
                <w:b/>
              </w:rPr>
            </w:pPr>
            <w:r>
              <w:rPr>
                <w:b/>
              </w:rPr>
              <w:t>Low metallic</w:t>
            </w:r>
          </w:p>
        </w:tc>
        <w:tc>
          <w:tcPr>
            <w:tcW w:w="1901" w:type="dxa"/>
          </w:tcPr>
          <w:p w:rsidR="00895E8F" w:rsidRPr="009737C1" w:rsidRDefault="00895E8F" w:rsidP="00895E8F">
            <w:pPr>
              <w:pStyle w:val="ListParagraph"/>
              <w:numPr>
                <w:ilvl w:val="0"/>
                <w:numId w:val="21"/>
              </w:numPr>
              <w:spacing w:after="0" w:line="240" w:lineRule="auto"/>
              <w:rPr>
                <w:b/>
              </w:rPr>
            </w:pPr>
            <w:r>
              <w:t>resins</w:t>
            </w:r>
          </w:p>
          <w:p w:rsidR="00895E8F" w:rsidRPr="009737C1" w:rsidRDefault="00895E8F" w:rsidP="00895E8F">
            <w:pPr>
              <w:pStyle w:val="ListParagraph"/>
              <w:numPr>
                <w:ilvl w:val="0"/>
                <w:numId w:val="21"/>
              </w:numPr>
              <w:spacing w:after="0" w:line="240" w:lineRule="auto"/>
              <w:rPr>
                <w:b/>
              </w:rPr>
            </w:pPr>
            <w:r>
              <w:t>glass</w:t>
            </w:r>
          </w:p>
          <w:p w:rsidR="00895E8F" w:rsidRPr="009737C1" w:rsidRDefault="00895E8F" w:rsidP="00895E8F">
            <w:pPr>
              <w:pStyle w:val="ListParagraph"/>
              <w:numPr>
                <w:ilvl w:val="0"/>
                <w:numId w:val="21"/>
              </w:numPr>
              <w:spacing w:after="0" w:line="240" w:lineRule="auto"/>
              <w:rPr>
                <w:b/>
              </w:rPr>
            </w:pPr>
            <w:r>
              <w:t>partly fiber materials</w:t>
            </w:r>
          </w:p>
        </w:tc>
        <w:tc>
          <w:tcPr>
            <w:tcW w:w="1863" w:type="dxa"/>
          </w:tcPr>
          <w:p w:rsidR="00895E8F" w:rsidRDefault="00550A42" w:rsidP="001B5D55">
            <w:pPr>
              <w:rPr>
                <w:b/>
              </w:rPr>
            </w:pPr>
            <w:r>
              <w:rPr>
                <w:b/>
              </w:rPr>
              <w:t>56.4g</w:t>
            </w:r>
          </w:p>
        </w:tc>
        <w:tc>
          <w:tcPr>
            <w:tcW w:w="1633" w:type="dxa"/>
          </w:tcPr>
          <w:p w:rsidR="00895E8F" w:rsidRPr="00550A42" w:rsidRDefault="00550A42" w:rsidP="001B5D55">
            <w:r w:rsidRPr="00550A42">
              <w:t>Simplified cellular automation approach</w:t>
            </w:r>
          </w:p>
        </w:tc>
        <w:tc>
          <w:tcPr>
            <w:tcW w:w="1633" w:type="dxa"/>
          </w:tcPr>
          <w:p w:rsidR="00895E8F" w:rsidRPr="00EB4BAC" w:rsidRDefault="00895E8F" w:rsidP="00895E8F">
            <w:pPr>
              <w:pStyle w:val="ListParagraph"/>
              <w:numPr>
                <w:ilvl w:val="0"/>
                <w:numId w:val="21"/>
              </w:numPr>
              <w:spacing w:after="0" w:line="240" w:lineRule="auto"/>
            </w:pPr>
            <w:r>
              <w:t>US $ 1.8- 3.0/piece.</w:t>
            </w:r>
          </w:p>
        </w:tc>
      </w:tr>
    </w:tbl>
    <w:p w:rsidR="00895E8F" w:rsidRDefault="00895E8F" w:rsidP="00895E8F">
      <w:pPr>
        <w:rPr>
          <w:rFonts w:ascii="Times New Roman" w:hAnsi="Times New Roman"/>
          <w:sz w:val="24"/>
          <w:szCs w:val="24"/>
          <w:shd w:val="clear" w:color="auto" w:fill="FFFFFF"/>
        </w:rPr>
      </w:pPr>
    </w:p>
    <w:p w:rsidR="00895E8F" w:rsidRDefault="00550A42" w:rsidP="00550A42">
      <w:pPr>
        <w:ind w:firstLine="708"/>
        <w:rPr>
          <w:rFonts w:ascii="Times New Roman" w:hAnsi="Times New Roman"/>
          <w:sz w:val="24"/>
          <w:szCs w:val="24"/>
          <w:shd w:val="clear" w:color="auto" w:fill="FFFFFF"/>
        </w:rPr>
      </w:pPr>
      <w:r>
        <w:rPr>
          <w:rFonts w:ascii="Times New Roman" w:hAnsi="Times New Roman"/>
          <w:sz w:val="24"/>
          <w:szCs w:val="24"/>
          <w:shd w:val="clear" w:color="auto" w:fill="FFFFFF"/>
        </w:rPr>
        <w:t xml:space="preserve">From the tabulated data, it is clear that ceramic pads </w:t>
      </w:r>
      <w:r w:rsidRPr="00C070CE">
        <w:rPr>
          <w:rFonts w:ascii="Times New Roman" w:hAnsi="Times New Roman"/>
          <w:noProof/>
          <w:sz w:val="24"/>
          <w:szCs w:val="24"/>
          <w:shd w:val="clear" w:color="auto" w:fill="FFFFFF"/>
        </w:rPr>
        <w:t>cost</w:t>
      </w:r>
      <w:r>
        <w:rPr>
          <w:rFonts w:ascii="Times New Roman" w:hAnsi="Times New Roman"/>
          <w:sz w:val="24"/>
          <w:szCs w:val="24"/>
          <w:shd w:val="clear" w:color="auto" w:fill="FFFFFF"/>
        </w:rPr>
        <w:t xml:space="preserve"> a lot, it is light and as well the best quality brake pad. The </w:t>
      </w:r>
      <w:r w:rsidRPr="00C070CE">
        <w:rPr>
          <w:rFonts w:ascii="Times New Roman" w:hAnsi="Times New Roman"/>
          <w:noProof/>
          <w:sz w:val="24"/>
          <w:szCs w:val="24"/>
          <w:shd w:val="clear" w:color="auto" w:fill="FFFFFF"/>
        </w:rPr>
        <w:t>semi</w:t>
      </w:r>
      <w:r w:rsidR="00C070CE">
        <w:rPr>
          <w:rFonts w:ascii="Times New Roman" w:hAnsi="Times New Roman"/>
          <w:noProof/>
          <w:sz w:val="24"/>
          <w:szCs w:val="24"/>
          <w:shd w:val="clear" w:color="auto" w:fill="FFFFFF"/>
        </w:rPr>
        <w:t>-</w:t>
      </w:r>
      <w:r w:rsidRPr="00C070CE">
        <w:rPr>
          <w:rFonts w:ascii="Times New Roman" w:hAnsi="Times New Roman"/>
          <w:noProof/>
          <w:sz w:val="24"/>
          <w:szCs w:val="24"/>
          <w:shd w:val="clear" w:color="auto" w:fill="FFFFFF"/>
        </w:rPr>
        <w:t>metallic</w:t>
      </w:r>
      <w:r>
        <w:rPr>
          <w:rFonts w:ascii="Times New Roman" w:hAnsi="Times New Roman"/>
          <w:sz w:val="24"/>
          <w:szCs w:val="24"/>
          <w:shd w:val="clear" w:color="auto" w:fill="FFFFFF"/>
        </w:rPr>
        <w:t xml:space="preserve"> brake pad, which is commonly used by many people, has a lot of weight, due to many metallic components in it and costs averagely cheap as compared to the ceramic</w:t>
      </w:r>
      <w:r w:rsidR="002A28F2">
        <w:rPr>
          <w:rFonts w:ascii="Times New Roman" w:hAnsi="Times New Roman"/>
          <w:sz w:val="24"/>
          <w:szCs w:val="24"/>
          <w:shd w:val="clear" w:color="auto" w:fill="FFFFFF"/>
        </w:rPr>
        <w:t>(</w:t>
      </w:r>
      <w:r w:rsidR="002A28F2" w:rsidRPr="00550A42">
        <w:rPr>
          <w:rFonts w:ascii="Times New Roman" w:hAnsi="Times New Roman"/>
          <w:color w:val="222222"/>
          <w:sz w:val="24"/>
          <w:szCs w:val="24"/>
          <w:shd w:val="clear" w:color="auto" w:fill="FFFFFF"/>
        </w:rPr>
        <w:t>Eriksson</w:t>
      </w:r>
      <w:r w:rsidR="002A28F2">
        <w:rPr>
          <w:rFonts w:ascii="Times New Roman" w:hAnsi="Times New Roman"/>
          <w:color w:val="222222"/>
          <w:sz w:val="24"/>
          <w:szCs w:val="24"/>
          <w:shd w:val="clear" w:color="auto" w:fill="FFFFFF"/>
        </w:rPr>
        <w:t>, p.163-167</w:t>
      </w:r>
      <w:r w:rsidR="002A28F2" w:rsidRPr="00C070CE">
        <w:rPr>
          <w:rFonts w:ascii="Times New Roman" w:hAnsi="Times New Roman"/>
          <w:noProof/>
          <w:color w:val="222222"/>
          <w:sz w:val="24"/>
          <w:szCs w:val="24"/>
          <w:shd w:val="clear" w:color="auto" w:fill="FFFFFF"/>
        </w:rPr>
        <w:t>)</w:t>
      </w:r>
      <w:r w:rsidRPr="00C070CE">
        <w:rPr>
          <w:rFonts w:ascii="Times New Roman" w:hAnsi="Times New Roman"/>
          <w:noProof/>
          <w:sz w:val="24"/>
          <w:szCs w:val="24"/>
          <w:shd w:val="clear" w:color="auto" w:fill="FFFFFF"/>
        </w:rPr>
        <w:t>.</w:t>
      </w:r>
      <w:r>
        <w:rPr>
          <w:rFonts w:ascii="Times New Roman" w:hAnsi="Times New Roman"/>
          <w:sz w:val="24"/>
          <w:szCs w:val="24"/>
          <w:shd w:val="clear" w:color="auto" w:fill="FFFFFF"/>
        </w:rPr>
        <w:t xml:space="preserve"> Finally, the low metallic brake pad has moderately low weight as compared to the </w:t>
      </w:r>
      <w:r w:rsidRPr="00C070CE">
        <w:rPr>
          <w:rFonts w:ascii="Times New Roman" w:hAnsi="Times New Roman"/>
          <w:noProof/>
          <w:sz w:val="24"/>
          <w:szCs w:val="24"/>
          <w:shd w:val="clear" w:color="auto" w:fill="FFFFFF"/>
        </w:rPr>
        <w:t>semi</w:t>
      </w:r>
      <w:r w:rsidR="00C070CE">
        <w:rPr>
          <w:rFonts w:ascii="Times New Roman" w:hAnsi="Times New Roman"/>
          <w:noProof/>
          <w:sz w:val="24"/>
          <w:szCs w:val="24"/>
          <w:shd w:val="clear" w:color="auto" w:fill="FFFFFF"/>
        </w:rPr>
        <w:t>-</w:t>
      </w:r>
      <w:r w:rsidRPr="00C070CE">
        <w:rPr>
          <w:rFonts w:ascii="Times New Roman" w:hAnsi="Times New Roman"/>
          <w:noProof/>
          <w:sz w:val="24"/>
          <w:szCs w:val="24"/>
          <w:shd w:val="clear" w:color="auto" w:fill="FFFFFF"/>
        </w:rPr>
        <w:t>metallic</w:t>
      </w:r>
      <w:r>
        <w:rPr>
          <w:rFonts w:ascii="Times New Roman" w:hAnsi="Times New Roman"/>
          <w:sz w:val="24"/>
          <w:szCs w:val="24"/>
          <w:shd w:val="clear" w:color="auto" w:fill="FFFFFF"/>
        </w:rPr>
        <w:t>, very cheap due to the material contents that are used to design it.</w:t>
      </w:r>
    </w:p>
    <w:p w:rsidR="00550A42" w:rsidRDefault="00550A42" w:rsidP="00550A42">
      <w:pPr>
        <w:ind w:firstLine="708"/>
        <w:rPr>
          <w:rFonts w:ascii="Times New Roman" w:hAnsi="Times New Roman"/>
          <w:sz w:val="24"/>
          <w:szCs w:val="24"/>
          <w:shd w:val="clear" w:color="auto" w:fill="FFFFFF"/>
        </w:rPr>
      </w:pPr>
    </w:p>
    <w:p w:rsidR="00550A42" w:rsidRDefault="00550A42" w:rsidP="00550A42">
      <w:pPr>
        <w:ind w:firstLine="708"/>
        <w:rPr>
          <w:rFonts w:ascii="Times New Roman" w:hAnsi="Times New Roman"/>
          <w:sz w:val="24"/>
          <w:szCs w:val="24"/>
          <w:shd w:val="clear" w:color="auto" w:fill="FFFFFF"/>
        </w:rPr>
      </w:pPr>
    </w:p>
    <w:p w:rsidR="00550A42" w:rsidRDefault="00550A42" w:rsidP="002A28F2">
      <w:pPr>
        <w:rPr>
          <w:rFonts w:ascii="Times New Roman" w:hAnsi="Times New Roman"/>
          <w:sz w:val="24"/>
          <w:szCs w:val="24"/>
          <w:shd w:val="clear" w:color="auto" w:fill="FFFFFF"/>
        </w:rPr>
      </w:pPr>
    </w:p>
    <w:p w:rsidR="00550A42" w:rsidRPr="00550A42" w:rsidRDefault="00550A42" w:rsidP="00550A42">
      <w:pPr>
        <w:spacing w:line="480" w:lineRule="auto"/>
        <w:ind w:firstLine="708"/>
        <w:jc w:val="center"/>
        <w:rPr>
          <w:rFonts w:ascii="Times New Roman" w:hAnsi="Times New Roman"/>
          <w:sz w:val="24"/>
          <w:szCs w:val="24"/>
          <w:shd w:val="clear" w:color="auto" w:fill="FFFFFF"/>
        </w:rPr>
      </w:pPr>
      <w:r w:rsidRPr="00550A42">
        <w:rPr>
          <w:rFonts w:ascii="Times New Roman" w:hAnsi="Times New Roman"/>
          <w:sz w:val="24"/>
          <w:szCs w:val="24"/>
          <w:shd w:val="clear" w:color="auto" w:fill="FFFFFF"/>
        </w:rPr>
        <w:t>Works Cited</w:t>
      </w:r>
    </w:p>
    <w:p w:rsidR="00550A42" w:rsidRPr="00550A42" w:rsidRDefault="00550A42" w:rsidP="002A28F2">
      <w:pPr>
        <w:spacing w:line="480" w:lineRule="auto"/>
        <w:ind w:left="1416" w:hanging="708"/>
        <w:rPr>
          <w:rFonts w:ascii="Times New Roman" w:hAnsi="Times New Roman"/>
          <w:color w:val="222222"/>
          <w:sz w:val="24"/>
          <w:szCs w:val="24"/>
          <w:shd w:val="clear" w:color="auto" w:fill="FFFFFF"/>
        </w:rPr>
      </w:pPr>
      <w:r w:rsidRPr="00550A42">
        <w:rPr>
          <w:rFonts w:ascii="Times New Roman" w:hAnsi="Times New Roman"/>
          <w:color w:val="222222"/>
          <w:sz w:val="24"/>
          <w:szCs w:val="24"/>
          <w:shd w:val="clear" w:color="auto" w:fill="FFFFFF"/>
        </w:rPr>
        <w:t>.</w:t>
      </w:r>
    </w:p>
    <w:p w:rsidR="00550A42" w:rsidRDefault="00550A42" w:rsidP="002A28F2">
      <w:pPr>
        <w:spacing w:line="480" w:lineRule="auto"/>
        <w:ind w:left="1416" w:hanging="708"/>
        <w:rPr>
          <w:rFonts w:ascii="Times New Roman" w:hAnsi="Times New Roman"/>
          <w:color w:val="222222"/>
          <w:sz w:val="24"/>
          <w:szCs w:val="24"/>
          <w:shd w:val="clear" w:color="auto" w:fill="FFFFFF"/>
        </w:rPr>
      </w:pPr>
      <w:r w:rsidRPr="00550A42">
        <w:rPr>
          <w:rFonts w:ascii="Times New Roman" w:hAnsi="Times New Roman"/>
          <w:color w:val="222222"/>
          <w:sz w:val="24"/>
          <w:szCs w:val="24"/>
          <w:shd w:val="clear" w:color="auto" w:fill="FFFFFF"/>
        </w:rPr>
        <w:t xml:space="preserve">Eriksson, Mikael, Filip Bergman, and Staffan Jacobson. "Surface </w:t>
      </w:r>
      <w:r w:rsidRPr="00C070CE">
        <w:rPr>
          <w:rFonts w:ascii="Times New Roman" w:hAnsi="Times New Roman"/>
          <w:noProof/>
          <w:color w:val="222222"/>
          <w:sz w:val="24"/>
          <w:szCs w:val="24"/>
          <w:shd w:val="clear" w:color="auto" w:fill="FFFFFF"/>
        </w:rPr>
        <w:t>characteri</w:t>
      </w:r>
      <w:r w:rsidR="00C070CE">
        <w:rPr>
          <w:rFonts w:ascii="Times New Roman" w:hAnsi="Times New Roman"/>
          <w:noProof/>
          <w:color w:val="222222"/>
          <w:sz w:val="24"/>
          <w:szCs w:val="24"/>
          <w:shd w:val="clear" w:color="auto" w:fill="FFFFFF"/>
        </w:rPr>
        <w:t>z</w:t>
      </w:r>
      <w:r w:rsidRPr="00C070CE">
        <w:rPr>
          <w:rFonts w:ascii="Times New Roman" w:hAnsi="Times New Roman"/>
          <w:noProof/>
          <w:color w:val="222222"/>
          <w:sz w:val="24"/>
          <w:szCs w:val="24"/>
          <w:shd w:val="clear" w:color="auto" w:fill="FFFFFF"/>
        </w:rPr>
        <w:t>ation</w:t>
      </w:r>
      <w:r w:rsidRPr="00550A42">
        <w:rPr>
          <w:rFonts w:ascii="Times New Roman" w:hAnsi="Times New Roman"/>
          <w:color w:val="222222"/>
          <w:sz w:val="24"/>
          <w:szCs w:val="24"/>
          <w:shd w:val="clear" w:color="auto" w:fill="FFFFFF"/>
        </w:rPr>
        <w:t xml:space="preserve"> of brake pads after running under silent and squealing conditions." </w:t>
      </w:r>
      <w:r w:rsidRPr="00550A42">
        <w:rPr>
          <w:rFonts w:ascii="Times New Roman" w:hAnsi="Times New Roman"/>
          <w:i/>
          <w:iCs/>
          <w:color w:val="222222"/>
          <w:sz w:val="24"/>
          <w:szCs w:val="24"/>
          <w:shd w:val="clear" w:color="auto" w:fill="FFFFFF"/>
        </w:rPr>
        <w:t>Wear</w:t>
      </w:r>
      <w:r w:rsidRPr="00550A42">
        <w:rPr>
          <w:rFonts w:ascii="Times New Roman" w:hAnsi="Times New Roman"/>
          <w:color w:val="222222"/>
          <w:sz w:val="24"/>
          <w:szCs w:val="24"/>
          <w:shd w:val="clear" w:color="auto" w:fill="FFFFFF"/>
        </w:rPr>
        <w:t> 232.2 (1999): 163-167.</w:t>
      </w:r>
    </w:p>
    <w:p w:rsidR="002A28F2" w:rsidRDefault="002A28F2" w:rsidP="002A28F2">
      <w:pPr>
        <w:spacing w:line="480" w:lineRule="auto"/>
        <w:ind w:left="1416" w:hanging="708"/>
        <w:rPr>
          <w:rFonts w:ascii="Times New Roman" w:hAnsi="Times New Roman"/>
          <w:color w:val="222222"/>
          <w:sz w:val="24"/>
          <w:szCs w:val="24"/>
          <w:shd w:val="clear" w:color="auto" w:fill="FFFFFF"/>
        </w:rPr>
      </w:pPr>
      <w:r w:rsidRPr="00550A42">
        <w:rPr>
          <w:rFonts w:ascii="Times New Roman" w:hAnsi="Times New Roman"/>
          <w:color w:val="222222"/>
          <w:sz w:val="24"/>
          <w:szCs w:val="24"/>
          <w:shd w:val="clear" w:color="auto" w:fill="FFFFFF"/>
        </w:rPr>
        <w:t>Lu, Yafei. "A combinatorial approach for automotive friction materials: combined effects of ingredients on friction performance." </w:t>
      </w:r>
      <w:r w:rsidRPr="00550A42">
        <w:rPr>
          <w:rFonts w:ascii="Times New Roman" w:hAnsi="Times New Roman"/>
          <w:i/>
          <w:iCs/>
          <w:color w:val="222222"/>
          <w:sz w:val="24"/>
          <w:szCs w:val="24"/>
          <w:shd w:val="clear" w:color="auto" w:fill="FFFFFF"/>
        </w:rPr>
        <w:t>Polymer composites</w:t>
      </w:r>
      <w:r w:rsidRPr="00550A42">
        <w:rPr>
          <w:rFonts w:ascii="Times New Roman" w:hAnsi="Times New Roman"/>
          <w:color w:val="222222"/>
          <w:sz w:val="24"/>
          <w:szCs w:val="24"/>
          <w:shd w:val="clear" w:color="auto" w:fill="FFFFFF"/>
        </w:rPr>
        <w:t> 23.5 (2002): 814-823.</w:t>
      </w:r>
    </w:p>
    <w:p w:rsidR="002A28F2" w:rsidRPr="00550A42" w:rsidRDefault="002A28F2" w:rsidP="002A28F2">
      <w:pPr>
        <w:spacing w:line="480" w:lineRule="auto"/>
        <w:ind w:left="1416" w:hanging="708"/>
        <w:rPr>
          <w:rFonts w:ascii="Times New Roman" w:hAnsi="Times New Roman"/>
          <w:color w:val="222222"/>
          <w:sz w:val="24"/>
          <w:szCs w:val="24"/>
          <w:shd w:val="clear" w:color="auto" w:fill="FFFFFF"/>
        </w:rPr>
      </w:pPr>
      <w:r w:rsidRPr="00550A42">
        <w:rPr>
          <w:rFonts w:ascii="Times New Roman" w:hAnsi="Times New Roman"/>
          <w:color w:val="222222"/>
          <w:sz w:val="24"/>
          <w:szCs w:val="24"/>
          <w:shd w:val="clear" w:color="auto" w:fill="FFFFFF"/>
        </w:rPr>
        <w:t>Talib, R. J., et al. "Adaptability of activated carbon from palm oil kernel shell in the development of brake friction materials." </w:t>
      </w:r>
      <w:r w:rsidRPr="00550A42">
        <w:rPr>
          <w:rFonts w:ascii="Times New Roman" w:hAnsi="Times New Roman"/>
          <w:i/>
          <w:iCs/>
          <w:color w:val="222222"/>
          <w:sz w:val="24"/>
          <w:szCs w:val="24"/>
          <w:shd w:val="clear" w:color="auto" w:fill="FFFFFF"/>
        </w:rPr>
        <w:t>AIP Conference Proceedings</w:t>
      </w:r>
      <w:r w:rsidRPr="00550A42">
        <w:rPr>
          <w:rFonts w:ascii="Times New Roman" w:hAnsi="Times New Roman"/>
          <w:color w:val="222222"/>
          <w:sz w:val="24"/>
          <w:szCs w:val="24"/>
          <w:shd w:val="clear" w:color="auto" w:fill="FFFFFF"/>
        </w:rPr>
        <w:t>. Vol. 1901. No. 1. AIP Publishing, 2017</w:t>
      </w:r>
    </w:p>
    <w:p w:rsidR="002A28F2" w:rsidRPr="00550A42" w:rsidRDefault="002A28F2" w:rsidP="002A28F2">
      <w:pPr>
        <w:spacing w:line="480" w:lineRule="auto"/>
        <w:ind w:left="1416" w:hanging="708"/>
        <w:rPr>
          <w:rFonts w:ascii="Times New Roman" w:hAnsi="Times New Roman"/>
          <w:sz w:val="24"/>
          <w:szCs w:val="24"/>
          <w:shd w:val="clear" w:color="auto" w:fill="FFFFFF"/>
        </w:rPr>
      </w:pPr>
    </w:p>
    <w:sectPr w:rsidR="002A28F2" w:rsidRPr="00550A42" w:rsidSect="004C4AA2">
      <w:headerReference w:type="even" r:id="rId11"/>
      <w:headerReference w:type="default" r:id="rId12"/>
      <w:footerReference w:type="even" r:id="rId13"/>
      <w:footerReference w:type="default" r:id="rId14"/>
      <w:headerReference w:type="first" r:id="rId15"/>
      <w:footerReference w:type="first" r:id="rId16"/>
      <w:pgSz w:w="12240" w:h="15840"/>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CD7" w:rsidRDefault="00DA6CD7">
      <w:pPr>
        <w:spacing w:after="0" w:line="240" w:lineRule="auto"/>
      </w:pPr>
      <w:r>
        <w:separator/>
      </w:r>
    </w:p>
  </w:endnote>
  <w:endnote w:type="continuationSeparator" w:id="1">
    <w:p w:rsidR="00DA6CD7" w:rsidRDefault="00DA6C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C4" w:rsidRDefault="00457FC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C4" w:rsidRDefault="00457FC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C4" w:rsidRDefault="00457F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CD7" w:rsidRDefault="00DA6CD7">
      <w:pPr>
        <w:spacing w:after="0" w:line="240" w:lineRule="auto"/>
      </w:pPr>
      <w:r>
        <w:separator/>
      </w:r>
    </w:p>
  </w:footnote>
  <w:footnote w:type="continuationSeparator" w:id="1">
    <w:p w:rsidR="00DA6CD7" w:rsidRDefault="00DA6C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C4" w:rsidRDefault="00457F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A2" w:rsidRDefault="004C4AA2" w:rsidP="00457FC4">
    <w:pPr>
      <w:pStyle w:val="Header"/>
      <w:spacing w:line="480" w:lineRule="auto"/>
      <w:jc w:val="right"/>
    </w:pPr>
    <w:r w:rsidRPr="00F8609A">
      <w:rPr>
        <w:rFonts w:ascii="Times New Roman" w:hAnsi="Times New Roman"/>
        <w:sz w:val="24"/>
        <w:szCs w:val="24"/>
      </w:rPr>
      <w:t xml:space="preserve">Surname </w:t>
    </w:r>
    <w:r w:rsidR="008B4DEC" w:rsidRPr="00F8609A">
      <w:rPr>
        <w:rFonts w:ascii="Times New Roman" w:hAnsi="Times New Roman"/>
        <w:sz w:val="24"/>
        <w:szCs w:val="24"/>
      </w:rPr>
      <w:fldChar w:fldCharType="begin"/>
    </w:r>
    <w:r w:rsidRPr="00F8609A">
      <w:rPr>
        <w:rFonts w:ascii="Times New Roman" w:hAnsi="Times New Roman"/>
        <w:sz w:val="24"/>
        <w:szCs w:val="24"/>
      </w:rPr>
      <w:instrText xml:space="preserve"> PAGE   \* MERGEFORMAT </w:instrText>
    </w:r>
    <w:r w:rsidR="008B4DEC" w:rsidRPr="00F8609A">
      <w:rPr>
        <w:rFonts w:ascii="Times New Roman" w:hAnsi="Times New Roman"/>
        <w:sz w:val="24"/>
        <w:szCs w:val="24"/>
      </w:rPr>
      <w:fldChar w:fldCharType="separate"/>
    </w:r>
    <w:r w:rsidR="007D2DEE">
      <w:rPr>
        <w:rFonts w:ascii="Times New Roman" w:hAnsi="Times New Roman"/>
        <w:noProof/>
        <w:sz w:val="24"/>
        <w:szCs w:val="24"/>
      </w:rPr>
      <w:t>1</w:t>
    </w:r>
    <w:r w:rsidR="008B4DEC" w:rsidRPr="00F8609A">
      <w:rPr>
        <w:rFonts w:ascii="Times New Roman" w:hAnsi="Times New Roman"/>
        <w:sz w:val="24"/>
        <w:szCs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C4" w:rsidRDefault="00457F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1.25pt;height:11.25pt" o:bullet="t">
        <v:imagedata r:id="rId1" o:title="mso980E"/>
      </v:shape>
    </w:pict>
  </w:numPicBullet>
  <w:abstractNum w:abstractNumId="0">
    <w:nsid w:val="02C20D97"/>
    <w:multiLevelType w:val="hybridMultilevel"/>
    <w:tmpl w:val="1E447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F928A4"/>
    <w:multiLevelType w:val="hybridMultilevel"/>
    <w:tmpl w:val="B33A444A"/>
    <w:lvl w:ilvl="0" w:tplc="A906F1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482741"/>
    <w:multiLevelType w:val="hybridMultilevel"/>
    <w:tmpl w:val="6750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2F2CDD"/>
    <w:multiLevelType w:val="multilevel"/>
    <w:tmpl w:val="BB2A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105ACA"/>
    <w:multiLevelType w:val="hybridMultilevel"/>
    <w:tmpl w:val="498E2DF0"/>
    <w:lvl w:ilvl="0" w:tplc="A93A9FE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B8B2080"/>
    <w:multiLevelType w:val="hybridMultilevel"/>
    <w:tmpl w:val="0C5A2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983B5F"/>
    <w:multiLevelType w:val="hybridMultilevel"/>
    <w:tmpl w:val="8D3CC258"/>
    <w:lvl w:ilvl="0" w:tplc="489E3F4C">
      <w:start w:val="1"/>
      <w:numFmt w:val="decimal"/>
      <w:lvlText w:val="%1."/>
      <w:lvlJc w:val="left"/>
      <w:pPr>
        <w:ind w:left="1068" w:hanging="360"/>
      </w:pPr>
      <w:rPr>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31C471BA"/>
    <w:multiLevelType w:val="hybridMultilevel"/>
    <w:tmpl w:val="719A7F8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933F5C"/>
    <w:multiLevelType w:val="hybridMultilevel"/>
    <w:tmpl w:val="C6844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947863"/>
    <w:multiLevelType w:val="multilevel"/>
    <w:tmpl w:val="6154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6B1074"/>
    <w:multiLevelType w:val="hybridMultilevel"/>
    <w:tmpl w:val="BB3C5C6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0DB53F3"/>
    <w:multiLevelType w:val="hybridMultilevel"/>
    <w:tmpl w:val="22F68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FD717B"/>
    <w:multiLevelType w:val="multilevel"/>
    <w:tmpl w:val="7F24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8527C9"/>
    <w:multiLevelType w:val="hybridMultilevel"/>
    <w:tmpl w:val="3E98B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242834"/>
    <w:multiLevelType w:val="hybridMultilevel"/>
    <w:tmpl w:val="22F68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A3760D"/>
    <w:multiLevelType w:val="hybridMultilevel"/>
    <w:tmpl w:val="217E3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D0699C"/>
    <w:multiLevelType w:val="hybridMultilevel"/>
    <w:tmpl w:val="FF5C1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F82575F"/>
    <w:multiLevelType w:val="hybridMultilevel"/>
    <w:tmpl w:val="2610B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22F6FAE"/>
    <w:multiLevelType w:val="hybridMultilevel"/>
    <w:tmpl w:val="4B98722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1F04E75"/>
    <w:multiLevelType w:val="hybridMultilevel"/>
    <w:tmpl w:val="22F68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6E63858"/>
    <w:multiLevelType w:val="hybridMultilevel"/>
    <w:tmpl w:val="7966B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3"/>
  </w:num>
  <w:num w:numId="4">
    <w:abstractNumId w:val="9"/>
  </w:num>
  <w:num w:numId="5">
    <w:abstractNumId w:val="17"/>
  </w:num>
  <w:num w:numId="6">
    <w:abstractNumId w:val="6"/>
  </w:num>
  <w:num w:numId="7">
    <w:abstractNumId w:val="4"/>
  </w:num>
  <w:num w:numId="8">
    <w:abstractNumId w:val="20"/>
  </w:num>
  <w:num w:numId="9">
    <w:abstractNumId w:val="0"/>
  </w:num>
  <w:num w:numId="10">
    <w:abstractNumId w:val="5"/>
  </w:num>
  <w:num w:numId="11">
    <w:abstractNumId w:val="14"/>
  </w:num>
  <w:num w:numId="12">
    <w:abstractNumId w:val="2"/>
  </w:num>
  <w:num w:numId="13">
    <w:abstractNumId w:val="8"/>
  </w:num>
  <w:num w:numId="14">
    <w:abstractNumId w:val="11"/>
  </w:num>
  <w:num w:numId="15">
    <w:abstractNumId w:val="19"/>
  </w:num>
  <w:num w:numId="16">
    <w:abstractNumId w:val="15"/>
  </w:num>
  <w:num w:numId="17">
    <w:abstractNumId w:val="13"/>
  </w:num>
  <w:num w:numId="18">
    <w:abstractNumId w:val="18"/>
  </w:num>
  <w:num w:numId="19">
    <w:abstractNumId w:val="7"/>
  </w:num>
  <w:num w:numId="20">
    <w:abstractNumId w:val="10"/>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708"/>
  <w:hyphenationZone w:val="425"/>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EwtTQ2NDIyNTGyNLJU0lEKTi0uzszPAykwM6wFADgLYkktAAAA"/>
  </w:docVars>
  <w:rsids>
    <w:rsidRoot w:val="00E211E0"/>
    <w:rsid w:val="000027C6"/>
    <w:rsid w:val="000028C8"/>
    <w:rsid w:val="00002CA9"/>
    <w:rsid w:val="0000320B"/>
    <w:rsid w:val="00004297"/>
    <w:rsid w:val="0000540D"/>
    <w:rsid w:val="00005D02"/>
    <w:rsid w:val="00005EE7"/>
    <w:rsid w:val="00007018"/>
    <w:rsid w:val="00007F30"/>
    <w:rsid w:val="0001065E"/>
    <w:rsid w:val="00010C27"/>
    <w:rsid w:val="00010D99"/>
    <w:rsid w:val="000119E7"/>
    <w:rsid w:val="000121C8"/>
    <w:rsid w:val="00012246"/>
    <w:rsid w:val="0001244C"/>
    <w:rsid w:val="000125A0"/>
    <w:rsid w:val="0001449E"/>
    <w:rsid w:val="00014C56"/>
    <w:rsid w:val="0001517F"/>
    <w:rsid w:val="00015ACD"/>
    <w:rsid w:val="000162B8"/>
    <w:rsid w:val="000171D2"/>
    <w:rsid w:val="00017C62"/>
    <w:rsid w:val="0002092E"/>
    <w:rsid w:val="00020BC1"/>
    <w:rsid w:val="000213F1"/>
    <w:rsid w:val="00021483"/>
    <w:rsid w:val="00022D82"/>
    <w:rsid w:val="0002372B"/>
    <w:rsid w:val="00023A29"/>
    <w:rsid w:val="00024B1A"/>
    <w:rsid w:val="00024CC8"/>
    <w:rsid w:val="00024E48"/>
    <w:rsid w:val="00025131"/>
    <w:rsid w:val="00025651"/>
    <w:rsid w:val="00025747"/>
    <w:rsid w:val="00025FFF"/>
    <w:rsid w:val="00026202"/>
    <w:rsid w:val="000266DA"/>
    <w:rsid w:val="000278A3"/>
    <w:rsid w:val="000279F9"/>
    <w:rsid w:val="00030533"/>
    <w:rsid w:val="00030AF9"/>
    <w:rsid w:val="000310F2"/>
    <w:rsid w:val="000319E3"/>
    <w:rsid w:val="00031AE8"/>
    <w:rsid w:val="00031E53"/>
    <w:rsid w:val="0003225E"/>
    <w:rsid w:val="000323A7"/>
    <w:rsid w:val="00032CBF"/>
    <w:rsid w:val="00032E3B"/>
    <w:rsid w:val="0003344B"/>
    <w:rsid w:val="000334D2"/>
    <w:rsid w:val="00034208"/>
    <w:rsid w:val="000346FB"/>
    <w:rsid w:val="00035C06"/>
    <w:rsid w:val="00036041"/>
    <w:rsid w:val="0003683D"/>
    <w:rsid w:val="00037055"/>
    <w:rsid w:val="00037747"/>
    <w:rsid w:val="00037981"/>
    <w:rsid w:val="00037AB0"/>
    <w:rsid w:val="00040539"/>
    <w:rsid w:val="000406A5"/>
    <w:rsid w:val="00040EEA"/>
    <w:rsid w:val="000417A7"/>
    <w:rsid w:val="00041BB4"/>
    <w:rsid w:val="00041DFD"/>
    <w:rsid w:val="00042170"/>
    <w:rsid w:val="00042933"/>
    <w:rsid w:val="0004319D"/>
    <w:rsid w:val="00043424"/>
    <w:rsid w:val="000434D6"/>
    <w:rsid w:val="000439B0"/>
    <w:rsid w:val="0004546C"/>
    <w:rsid w:val="000457C7"/>
    <w:rsid w:val="000459FD"/>
    <w:rsid w:val="00046673"/>
    <w:rsid w:val="00046EA2"/>
    <w:rsid w:val="0004792F"/>
    <w:rsid w:val="00047FC1"/>
    <w:rsid w:val="000509DC"/>
    <w:rsid w:val="0005302A"/>
    <w:rsid w:val="000535B3"/>
    <w:rsid w:val="00053782"/>
    <w:rsid w:val="0005378F"/>
    <w:rsid w:val="00054A30"/>
    <w:rsid w:val="00054D11"/>
    <w:rsid w:val="00054F7C"/>
    <w:rsid w:val="000566AF"/>
    <w:rsid w:val="000575BD"/>
    <w:rsid w:val="00057AC9"/>
    <w:rsid w:val="00060B20"/>
    <w:rsid w:val="0006129A"/>
    <w:rsid w:val="000614DE"/>
    <w:rsid w:val="000615A1"/>
    <w:rsid w:val="00063F37"/>
    <w:rsid w:val="0006418E"/>
    <w:rsid w:val="00064607"/>
    <w:rsid w:val="00064CD9"/>
    <w:rsid w:val="00064FB3"/>
    <w:rsid w:val="000650B0"/>
    <w:rsid w:val="000652BF"/>
    <w:rsid w:val="000657CF"/>
    <w:rsid w:val="00066BEE"/>
    <w:rsid w:val="000670E1"/>
    <w:rsid w:val="000679F7"/>
    <w:rsid w:val="00071398"/>
    <w:rsid w:val="00072781"/>
    <w:rsid w:val="00072908"/>
    <w:rsid w:val="00072930"/>
    <w:rsid w:val="000732E7"/>
    <w:rsid w:val="000734CA"/>
    <w:rsid w:val="0007419F"/>
    <w:rsid w:val="00074BB5"/>
    <w:rsid w:val="0007594B"/>
    <w:rsid w:val="00075C99"/>
    <w:rsid w:val="00076653"/>
    <w:rsid w:val="000769E2"/>
    <w:rsid w:val="00077DDF"/>
    <w:rsid w:val="00080320"/>
    <w:rsid w:val="0008035C"/>
    <w:rsid w:val="0008226B"/>
    <w:rsid w:val="000822B2"/>
    <w:rsid w:val="00082942"/>
    <w:rsid w:val="00082FBE"/>
    <w:rsid w:val="000832A3"/>
    <w:rsid w:val="000835BF"/>
    <w:rsid w:val="0008461E"/>
    <w:rsid w:val="00084693"/>
    <w:rsid w:val="000848CA"/>
    <w:rsid w:val="00084C8E"/>
    <w:rsid w:val="0008562B"/>
    <w:rsid w:val="00085EEF"/>
    <w:rsid w:val="00087135"/>
    <w:rsid w:val="000876A8"/>
    <w:rsid w:val="00087AB3"/>
    <w:rsid w:val="00090736"/>
    <w:rsid w:val="00091EC7"/>
    <w:rsid w:val="00092F09"/>
    <w:rsid w:val="00093133"/>
    <w:rsid w:val="00095639"/>
    <w:rsid w:val="000956EE"/>
    <w:rsid w:val="00095A0B"/>
    <w:rsid w:val="00095E20"/>
    <w:rsid w:val="00096B07"/>
    <w:rsid w:val="00096D58"/>
    <w:rsid w:val="000A0161"/>
    <w:rsid w:val="000A0640"/>
    <w:rsid w:val="000A1AF4"/>
    <w:rsid w:val="000A2A65"/>
    <w:rsid w:val="000A2CDE"/>
    <w:rsid w:val="000A31CD"/>
    <w:rsid w:val="000A4569"/>
    <w:rsid w:val="000A52F8"/>
    <w:rsid w:val="000A587D"/>
    <w:rsid w:val="000A66E4"/>
    <w:rsid w:val="000A698A"/>
    <w:rsid w:val="000A6CA6"/>
    <w:rsid w:val="000A70DF"/>
    <w:rsid w:val="000A71B8"/>
    <w:rsid w:val="000A7A20"/>
    <w:rsid w:val="000A7DE8"/>
    <w:rsid w:val="000B05F2"/>
    <w:rsid w:val="000B12E7"/>
    <w:rsid w:val="000B1A9F"/>
    <w:rsid w:val="000B253A"/>
    <w:rsid w:val="000B2F28"/>
    <w:rsid w:val="000B3141"/>
    <w:rsid w:val="000B3324"/>
    <w:rsid w:val="000B4050"/>
    <w:rsid w:val="000B4335"/>
    <w:rsid w:val="000B4423"/>
    <w:rsid w:val="000B49E5"/>
    <w:rsid w:val="000B5C35"/>
    <w:rsid w:val="000B7818"/>
    <w:rsid w:val="000B7B4C"/>
    <w:rsid w:val="000B7CD7"/>
    <w:rsid w:val="000C0392"/>
    <w:rsid w:val="000C03D4"/>
    <w:rsid w:val="000C0717"/>
    <w:rsid w:val="000C0AC4"/>
    <w:rsid w:val="000C155C"/>
    <w:rsid w:val="000C2370"/>
    <w:rsid w:val="000C37FB"/>
    <w:rsid w:val="000C3C63"/>
    <w:rsid w:val="000C3D33"/>
    <w:rsid w:val="000C471B"/>
    <w:rsid w:val="000C51FD"/>
    <w:rsid w:val="000C5EE2"/>
    <w:rsid w:val="000C622A"/>
    <w:rsid w:val="000C6AB1"/>
    <w:rsid w:val="000C6CB4"/>
    <w:rsid w:val="000C6FCD"/>
    <w:rsid w:val="000C77DD"/>
    <w:rsid w:val="000D032E"/>
    <w:rsid w:val="000D0C78"/>
    <w:rsid w:val="000D0E9B"/>
    <w:rsid w:val="000D1475"/>
    <w:rsid w:val="000D27B7"/>
    <w:rsid w:val="000D341A"/>
    <w:rsid w:val="000D3E9D"/>
    <w:rsid w:val="000D44AD"/>
    <w:rsid w:val="000D48B0"/>
    <w:rsid w:val="000D4C60"/>
    <w:rsid w:val="000D4E81"/>
    <w:rsid w:val="000D5A5A"/>
    <w:rsid w:val="000D5B3C"/>
    <w:rsid w:val="000D60DF"/>
    <w:rsid w:val="000D66B4"/>
    <w:rsid w:val="000D739B"/>
    <w:rsid w:val="000D7821"/>
    <w:rsid w:val="000D78EB"/>
    <w:rsid w:val="000D7F21"/>
    <w:rsid w:val="000E00D5"/>
    <w:rsid w:val="000E0F03"/>
    <w:rsid w:val="000E1BC6"/>
    <w:rsid w:val="000E287C"/>
    <w:rsid w:val="000E2C64"/>
    <w:rsid w:val="000E3B4F"/>
    <w:rsid w:val="000E3DC2"/>
    <w:rsid w:val="000E45BD"/>
    <w:rsid w:val="000E46BA"/>
    <w:rsid w:val="000E4B4B"/>
    <w:rsid w:val="000E50ED"/>
    <w:rsid w:val="000E51BB"/>
    <w:rsid w:val="000E577C"/>
    <w:rsid w:val="000E622A"/>
    <w:rsid w:val="000E6678"/>
    <w:rsid w:val="000E7187"/>
    <w:rsid w:val="000E73B0"/>
    <w:rsid w:val="000E7A8E"/>
    <w:rsid w:val="000E7BEC"/>
    <w:rsid w:val="000E7C0A"/>
    <w:rsid w:val="000F06EE"/>
    <w:rsid w:val="000F0AB0"/>
    <w:rsid w:val="000F0C3B"/>
    <w:rsid w:val="000F1278"/>
    <w:rsid w:val="000F12C0"/>
    <w:rsid w:val="000F1762"/>
    <w:rsid w:val="000F200A"/>
    <w:rsid w:val="000F270B"/>
    <w:rsid w:val="000F2DEC"/>
    <w:rsid w:val="000F31E4"/>
    <w:rsid w:val="000F35C1"/>
    <w:rsid w:val="000F3ADD"/>
    <w:rsid w:val="000F4CF7"/>
    <w:rsid w:val="000F4E40"/>
    <w:rsid w:val="000F5617"/>
    <w:rsid w:val="000F58B0"/>
    <w:rsid w:val="000F60A8"/>
    <w:rsid w:val="000F6673"/>
    <w:rsid w:val="000F6888"/>
    <w:rsid w:val="000F7117"/>
    <w:rsid w:val="000F7469"/>
    <w:rsid w:val="000F7504"/>
    <w:rsid w:val="000F75A1"/>
    <w:rsid w:val="000F7CEA"/>
    <w:rsid w:val="000F7CFB"/>
    <w:rsid w:val="00100E9A"/>
    <w:rsid w:val="001016F9"/>
    <w:rsid w:val="0010177F"/>
    <w:rsid w:val="00102A71"/>
    <w:rsid w:val="00102EB9"/>
    <w:rsid w:val="0010424D"/>
    <w:rsid w:val="0010485F"/>
    <w:rsid w:val="00105B50"/>
    <w:rsid w:val="00106C0E"/>
    <w:rsid w:val="001078DC"/>
    <w:rsid w:val="00107BDC"/>
    <w:rsid w:val="00110110"/>
    <w:rsid w:val="0011015C"/>
    <w:rsid w:val="0011083A"/>
    <w:rsid w:val="001109D2"/>
    <w:rsid w:val="00111602"/>
    <w:rsid w:val="00111CD6"/>
    <w:rsid w:val="00113CF7"/>
    <w:rsid w:val="001148C7"/>
    <w:rsid w:val="00114C54"/>
    <w:rsid w:val="00114D59"/>
    <w:rsid w:val="0011537F"/>
    <w:rsid w:val="00116120"/>
    <w:rsid w:val="001161D5"/>
    <w:rsid w:val="00116B3D"/>
    <w:rsid w:val="00117252"/>
    <w:rsid w:val="00117DD5"/>
    <w:rsid w:val="00117F3C"/>
    <w:rsid w:val="001208F9"/>
    <w:rsid w:val="0012092C"/>
    <w:rsid w:val="00121294"/>
    <w:rsid w:val="00121696"/>
    <w:rsid w:val="00121DAE"/>
    <w:rsid w:val="0012201D"/>
    <w:rsid w:val="00122505"/>
    <w:rsid w:val="001225CD"/>
    <w:rsid w:val="00122C51"/>
    <w:rsid w:val="00122F31"/>
    <w:rsid w:val="001241F9"/>
    <w:rsid w:val="00124784"/>
    <w:rsid w:val="00124A84"/>
    <w:rsid w:val="00124D54"/>
    <w:rsid w:val="00124E14"/>
    <w:rsid w:val="00125506"/>
    <w:rsid w:val="001270FD"/>
    <w:rsid w:val="00130BAA"/>
    <w:rsid w:val="00131BCC"/>
    <w:rsid w:val="0013312D"/>
    <w:rsid w:val="00133517"/>
    <w:rsid w:val="00133633"/>
    <w:rsid w:val="0013375C"/>
    <w:rsid w:val="001339B4"/>
    <w:rsid w:val="00133FB8"/>
    <w:rsid w:val="0013514F"/>
    <w:rsid w:val="00135BB1"/>
    <w:rsid w:val="00135CEF"/>
    <w:rsid w:val="00135E31"/>
    <w:rsid w:val="00135ECA"/>
    <w:rsid w:val="001369BF"/>
    <w:rsid w:val="00136CDF"/>
    <w:rsid w:val="00136E54"/>
    <w:rsid w:val="00137A18"/>
    <w:rsid w:val="00137F29"/>
    <w:rsid w:val="001401A8"/>
    <w:rsid w:val="0014034C"/>
    <w:rsid w:val="0014078B"/>
    <w:rsid w:val="00141676"/>
    <w:rsid w:val="00141AB7"/>
    <w:rsid w:val="001429A7"/>
    <w:rsid w:val="00143CA2"/>
    <w:rsid w:val="001440DD"/>
    <w:rsid w:val="001442A9"/>
    <w:rsid w:val="00144CB0"/>
    <w:rsid w:val="0014571D"/>
    <w:rsid w:val="0014616E"/>
    <w:rsid w:val="001464FB"/>
    <w:rsid w:val="00146AFF"/>
    <w:rsid w:val="00146BB7"/>
    <w:rsid w:val="00147201"/>
    <w:rsid w:val="00147FFE"/>
    <w:rsid w:val="00150634"/>
    <w:rsid w:val="00150C55"/>
    <w:rsid w:val="0015155D"/>
    <w:rsid w:val="00151592"/>
    <w:rsid w:val="00151782"/>
    <w:rsid w:val="001517BE"/>
    <w:rsid w:val="00151E9E"/>
    <w:rsid w:val="001522E6"/>
    <w:rsid w:val="00152D1A"/>
    <w:rsid w:val="001535A5"/>
    <w:rsid w:val="00153A60"/>
    <w:rsid w:val="0015447F"/>
    <w:rsid w:val="0015450D"/>
    <w:rsid w:val="00155308"/>
    <w:rsid w:val="0015537D"/>
    <w:rsid w:val="00155389"/>
    <w:rsid w:val="00155C33"/>
    <w:rsid w:val="00155DF1"/>
    <w:rsid w:val="00156F95"/>
    <w:rsid w:val="00157BC2"/>
    <w:rsid w:val="0016004A"/>
    <w:rsid w:val="00160746"/>
    <w:rsid w:val="0016088B"/>
    <w:rsid w:val="00160E6D"/>
    <w:rsid w:val="00161977"/>
    <w:rsid w:val="00161F87"/>
    <w:rsid w:val="00161FA6"/>
    <w:rsid w:val="00162729"/>
    <w:rsid w:val="00163043"/>
    <w:rsid w:val="00163C76"/>
    <w:rsid w:val="00163DD1"/>
    <w:rsid w:val="00163F4B"/>
    <w:rsid w:val="0016492B"/>
    <w:rsid w:val="00165651"/>
    <w:rsid w:val="00165A28"/>
    <w:rsid w:val="00166E63"/>
    <w:rsid w:val="00167D23"/>
    <w:rsid w:val="001705E9"/>
    <w:rsid w:val="00170DC1"/>
    <w:rsid w:val="001726E8"/>
    <w:rsid w:val="00173339"/>
    <w:rsid w:val="0017336A"/>
    <w:rsid w:val="00173BB9"/>
    <w:rsid w:val="00174161"/>
    <w:rsid w:val="001750A6"/>
    <w:rsid w:val="0017583E"/>
    <w:rsid w:val="001758BF"/>
    <w:rsid w:val="00175F3B"/>
    <w:rsid w:val="00176194"/>
    <w:rsid w:val="00176541"/>
    <w:rsid w:val="001774C7"/>
    <w:rsid w:val="00177774"/>
    <w:rsid w:val="00177922"/>
    <w:rsid w:val="00177F41"/>
    <w:rsid w:val="00180338"/>
    <w:rsid w:val="001811E8"/>
    <w:rsid w:val="00181A0E"/>
    <w:rsid w:val="001821CB"/>
    <w:rsid w:val="001823FB"/>
    <w:rsid w:val="001829D0"/>
    <w:rsid w:val="00182EE6"/>
    <w:rsid w:val="0018363A"/>
    <w:rsid w:val="00183AFD"/>
    <w:rsid w:val="00183BFD"/>
    <w:rsid w:val="00185015"/>
    <w:rsid w:val="00185A0A"/>
    <w:rsid w:val="00185EC6"/>
    <w:rsid w:val="00185F41"/>
    <w:rsid w:val="00185F92"/>
    <w:rsid w:val="0018629C"/>
    <w:rsid w:val="001865D3"/>
    <w:rsid w:val="001866FD"/>
    <w:rsid w:val="00186804"/>
    <w:rsid w:val="00186827"/>
    <w:rsid w:val="00187754"/>
    <w:rsid w:val="00190071"/>
    <w:rsid w:val="001904C4"/>
    <w:rsid w:val="0019064C"/>
    <w:rsid w:val="00190935"/>
    <w:rsid w:val="00190D65"/>
    <w:rsid w:val="0019119A"/>
    <w:rsid w:val="00191C89"/>
    <w:rsid w:val="00192322"/>
    <w:rsid w:val="00192CA7"/>
    <w:rsid w:val="001937FF"/>
    <w:rsid w:val="00193FA5"/>
    <w:rsid w:val="0019481F"/>
    <w:rsid w:val="00194820"/>
    <w:rsid w:val="00194D06"/>
    <w:rsid w:val="00194D7A"/>
    <w:rsid w:val="00194E5A"/>
    <w:rsid w:val="0019551B"/>
    <w:rsid w:val="001959BE"/>
    <w:rsid w:val="0019622F"/>
    <w:rsid w:val="00196387"/>
    <w:rsid w:val="0019675D"/>
    <w:rsid w:val="00196A2D"/>
    <w:rsid w:val="00196C64"/>
    <w:rsid w:val="001971DE"/>
    <w:rsid w:val="001978B0"/>
    <w:rsid w:val="00197A06"/>
    <w:rsid w:val="001A02F2"/>
    <w:rsid w:val="001A0C15"/>
    <w:rsid w:val="001A1353"/>
    <w:rsid w:val="001A13D3"/>
    <w:rsid w:val="001A2B7F"/>
    <w:rsid w:val="001A2FE8"/>
    <w:rsid w:val="001A3866"/>
    <w:rsid w:val="001A39AA"/>
    <w:rsid w:val="001A50A5"/>
    <w:rsid w:val="001A5279"/>
    <w:rsid w:val="001A56BE"/>
    <w:rsid w:val="001A59DC"/>
    <w:rsid w:val="001A5A18"/>
    <w:rsid w:val="001A61B3"/>
    <w:rsid w:val="001A63C2"/>
    <w:rsid w:val="001A6630"/>
    <w:rsid w:val="001A6C35"/>
    <w:rsid w:val="001A6DB7"/>
    <w:rsid w:val="001A780E"/>
    <w:rsid w:val="001A788B"/>
    <w:rsid w:val="001A7C1D"/>
    <w:rsid w:val="001B004D"/>
    <w:rsid w:val="001B07D3"/>
    <w:rsid w:val="001B0CB2"/>
    <w:rsid w:val="001B0EB3"/>
    <w:rsid w:val="001B1189"/>
    <w:rsid w:val="001B14DD"/>
    <w:rsid w:val="001B2694"/>
    <w:rsid w:val="001B273F"/>
    <w:rsid w:val="001B2F33"/>
    <w:rsid w:val="001B3775"/>
    <w:rsid w:val="001B3A95"/>
    <w:rsid w:val="001B4161"/>
    <w:rsid w:val="001B5404"/>
    <w:rsid w:val="001B542A"/>
    <w:rsid w:val="001B57D2"/>
    <w:rsid w:val="001B6A78"/>
    <w:rsid w:val="001B6E89"/>
    <w:rsid w:val="001B7BCE"/>
    <w:rsid w:val="001C0CA7"/>
    <w:rsid w:val="001C0FED"/>
    <w:rsid w:val="001C200D"/>
    <w:rsid w:val="001C2931"/>
    <w:rsid w:val="001C2E0C"/>
    <w:rsid w:val="001C2E35"/>
    <w:rsid w:val="001C2F98"/>
    <w:rsid w:val="001C4881"/>
    <w:rsid w:val="001C5348"/>
    <w:rsid w:val="001C5CB1"/>
    <w:rsid w:val="001C7D1C"/>
    <w:rsid w:val="001D0347"/>
    <w:rsid w:val="001D0C69"/>
    <w:rsid w:val="001D0D93"/>
    <w:rsid w:val="001D0FE2"/>
    <w:rsid w:val="001D11C1"/>
    <w:rsid w:val="001D193A"/>
    <w:rsid w:val="001D1DCC"/>
    <w:rsid w:val="001D1EC0"/>
    <w:rsid w:val="001D1F96"/>
    <w:rsid w:val="001D2602"/>
    <w:rsid w:val="001D2F65"/>
    <w:rsid w:val="001D3373"/>
    <w:rsid w:val="001D3487"/>
    <w:rsid w:val="001D3630"/>
    <w:rsid w:val="001D398E"/>
    <w:rsid w:val="001D41E6"/>
    <w:rsid w:val="001D41F8"/>
    <w:rsid w:val="001D4636"/>
    <w:rsid w:val="001D4A42"/>
    <w:rsid w:val="001D5107"/>
    <w:rsid w:val="001D510A"/>
    <w:rsid w:val="001D5486"/>
    <w:rsid w:val="001D6476"/>
    <w:rsid w:val="001D74F4"/>
    <w:rsid w:val="001D7FCF"/>
    <w:rsid w:val="001E007E"/>
    <w:rsid w:val="001E0321"/>
    <w:rsid w:val="001E11AB"/>
    <w:rsid w:val="001E1574"/>
    <w:rsid w:val="001E1C73"/>
    <w:rsid w:val="001E1D4C"/>
    <w:rsid w:val="001E1DC4"/>
    <w:rsid w:val="001E2841"/>
    <w:rsid w:val="001E384A"/>
    <w:rsid w:val="001E3CA8"/>
    <w:rsid w:val="001E3E17"/>
    <w:rsid w:val="001E51F5"/>
    <w:rsid w:val="001E636A"/>
    <w:rsid w:val="001E661A"/>
    <w:rsid w:val="001E66FF"/>
    <w:rsid w:val="001E6FBE"/>
    <w:rsid w:val="001E7059"/>
    <w:rsid w:val="001E7416"/>
    <w:rsid w:val="001E75EA"/>
    <w:rsid w:val="001E7961"/>
    <w:rsid w:val="001E7A08"/>
    <w:rsid w:val="001F0060"/>
    <w:rsid w:val="001F0468"/>
    <w:rsid w:val="001F0874"/>
    <w:rsid w:val="001F089B"/>
    <w:rsid w:val="001F09E2"/>
    <w:rsid w:val="001F0F2E"/>
    <w:rsid w:val="001F16FB"/>
    <w:rsid w:val="001F24E3"/>
    <w:rsid w:val="001F2771"/>
    <w:rsid w:val="001F2AD5"/>
    <w:rsid w:val="001F2B13"/>
    <w:rsid w:val="001F2F32"/>
    <w:rsid w:val="001F3C77"/>
    <w:rsid w:val="001F4AD0"/>
    <w:rsid w:val="001F5246"/>
    <w:rsid w:val="001F6533"/>
    <w:rsid w:val="001F686E"/>
    <w:rsid w:val="001F6A80"/>
    <w:rsid w:val="001F7072"/>
    <w:rsid w:val="001F78FF"/>
    <w:rsid w:val="001F7D93"/>
    <w:rsid w:val="00201279"/>
    <w:rsid w:val="00201488"/>
    <w:rsid w:val="00202346"/>
    <w:rsid w:val="0020274A"/>
    <w:rsid w:val="0020319C"/>
    <w:rsid w:val="002031AB"/>
    <w:rsid w:val="00203252"/>
    <w:rsid w:val="00203D90"/>
    <w:rsid w:val="00204419"/>
    <w:rsid w:val="002045A9"/>
    <w:rsid w:val="002055C6"/>
    <w:rsid w:val="00205AF6"/>
    <w:rsid w:val="00205CE1"/>
    <w:rsid w:val="00206DB5"/>
    <w:rsid w:val="00207531"/>
    <w:rsid w:val="00210C4F"/>
    <w:rsid w:val="00211597"/>
    <w:rsid w:val="00212359"/>
    <w:rsid w:val="00212E4F"/>
    <w:rsid w:val="00212EB6"/>
    <w:rsid w:val="0021389F"/>
    <w:rsid w:val="0021445F"/>
    <w:rsid w:val="002144CC"/>
    <w:rsid w:val="002144DE"/>
    <w:rsid w:val="0021505F"/>
    <w:rsid w:val="0021531B"/>
    <w:rsid w:val="00215843"/>
    <w:rsid w:val="00215A7B"/>
    <w:rsid w:val="002162E6"/>
    <w:rsid w:val="00216784"/>
    <w:rsid w:val="00216E79"/>
    <w:rsid w:val="00217166"/>
    <w:rsid w:val="0021748F"/>
    <w:rsid w:val="00217F3D"/>
    <w:rsid w:val="002210C8"/>
    <w:rsid w:val="00221316"/>
    <w:rsid w:val="00222A64"/>
    <w:rsid w:val="00224588"/>
    <w:rsid w:val="00224876"/>
    <w:rsid w:val="002250C4"/>
    <w:rsid w:val="00225983"/>
    <w:rsid w:val="00226A72"/>
    <w:rsid w:val="0023036B"/>
    <w:rsid w:val="00230527"/>
    <w:rsid w:val="00230AF2"/>
    <w:rsid w:val="0023117E"/>
    <w:rsid w:val="00231C82"/>
    <w:rsid w:val="00231E88"/>
    <w:rsid w:val="002321C9"/>
    <w:rsid w:val="002325CF"/>
    <w:rsid w:val="00232755"/>
    <w:rsid w:val="00232965"/>
    <w:rsid w:val="00232A1C"/>
    <w:rsid w:val="00233073"/>
    <w:rsid w:val="00233079"/>
    <w:rsid w:val="0023381A"/>
    <w:rsid w:val="0023466B"/>
    <w:rsid w:val="00235C44"/>
    <w:rsid w:val="0023606A"/>
    <w:rsid w:val="002362B1"/>
    <w:rsid w:val="00236344"/>
    <w:rsid w:val="0023671A"/>
    <w:rsid w:val="002368E0"/>
    <w:rsid w:val="00236CB8"/>
    <w:rsid w:val="0023734F"/>
    <w:rsid w:val="00237774"/>
    <w:rsid w:val="002379D8"/>
    <w:rsid w:val="0024004F"/>
    <w:rsid w:val="0024039A"/>
    <w:rsid w:val="002404B2"/>
    <w:rsid w:val="00241186"/>
    <w:rsid w:val="0024249C"/>
    <w:rsid w:val="00243BC3"/>
    <w:rsid w:val="00243C99"/>
    <w:rsid w:val="0024441B"/>
    <w:rsid w:val="00244AF4"/>
    <w:rsid w:val="002453D8"/>
    <w:rsid w:val="00246DC2"/>
    <w:rsid w:val="00246E4E"/>
    <w:rsid w:val="00247DF6"/>
    <w:rsid w:val="00247E18"/>
    <w:rsid w:val="0025094A"/>
    <w:rsid w:val="00250E42"/>
    <w:rsid w:val="0025115A"/>
    <w:rsid w:val="0025199B"/>
    <w:rsid w:val="0025199D"/>
    <w:rsid w:val="002519A1"/>
    <w:rsid w:val="002542CA"/>
    <w:rsid w:val="00254585"/>
    <w:rsid w:val="00255396"/>
    <w:rsid w:val="002559AB"/>
    <w:rsid w:val="002566A6"/>
    <w:rsid w:val="0025708B"/>
    <w:rsid w:val="002572B5"/>
    <w:rsid w:val="0025768C"/>
    <w:rsid w:val="002604C5"/>
    <w:rsid w:val="0026077E"/>
    <w:rsid w:val="00260C53"/>
    <w:rsid w:val="00261B6B"/>
    <w:rsid w:val="002622A6"/>
    <w:rsid w:val="0026258C"/>
    <w:rsid w:val="00263409"/>
    <w:rsid w:val="002641A5"/>
    <w:rsid w:val="0026437B"/>
    <w:rsid w:val="002644DC"/>
    <w:rsid w:val="00264547"/>
    <w:rsid w:val="002645B2"/>
    <w:rsid w:val="002645B7"/>
    <w:rsid w:val="00264F72"/>
    <w:rsid w:val="002652E4"/>
    <w:rsid w:val="00265650"/>
    <w:rsid w:val="0026627D"/>
    <w:rsid w:val="0026658D"/>
    <w:rsid w:val="0026689D"/>
    <w:rsid w:val="00266930"/>
    <w:rsid w:val="0026760B"/>
    <w:rsid w:val="00267700"/>
    <w:rsid w:val="002700A3"/>
    <w:rsid w:val="00271273"/>
    <w:rsid w:val="002726FF"/>
    <w:rsid w:val="00272D65"/>
    <w:rsid w:val="00272EA7"/>
    <w:rsid w:val="00272FC4"/>
    <w:rsid w:val="002739EF"/>
    <w:rsid w:val="00273B42"/>
    <w:rsid w:val="00275104"/>
    <w:rsid w:val="002757C7"/>
    <w:rsid w:val="00281D67"/>
    <w:rsid w:val="00282459"/>
    <w:rsid w:val="0028255E"/>
    <w:rsid w:val="00283222"/>
    <w:rsid w:val="002844D3"/>
    <w:rsid w:val="002844EB"/>
    <w:rsid w:val="00284B6C"/>
    <w:rsid w:val="00284C4C"/>
    <w:rsid w:val="00284E18"/>
    <w:rsid w:val="00285330"/>
    <w:rsid w:val="002854FD"/>
    <w:rsid w:val="002859F8"/>
    <w:rsid w:val="00285C59"/>
    <w:rsid w:val="00286F45"/>
    <w:rsid w:val="0028728B"/>
    <w:rsid w:val="002876B3"/>
    <w:rsid w:val="00287B06"/>
    <w:rsid w:val="00287C91"/>
    <w:rsid w:val="00287FE7"/>
    <w:rsid w:val="002902D2"/>
    <w:rsid w:val="002907FF"/>
    <w:rsid w:val="00290DAA"/>
    <w:rsid w:val="00291984"/>
    <w:rsid w:val="002919A8"/>
    <w:rsid w:val="00291C5C"/>
    <w:rsid w:val="002926E3"/>
    <w:rsid w:val="00292FE3"/>
    <w:rsid w:val="0029301F"/>
    <w:rsid w:val="002932C4"/>
    <w:rsid w:val="002935FB"/>
    <w:rsid w:val="0029414A"/>
    <w:rsid w:val="002949A2"/>
    <w:rsid w:val="00294C92"/>
    <w:rsid w:val="002957A1"/>
    <w:rsid w:val="00295DED"/>
    <w:rsid w:val="00295EF4"/>
    <w:rsid w:val="00295F83"/>
    <w:rsid w:val="00296FD2"/>
    <w:rsid w:val="00297164"/>
    <w:rsid w:val="00297232"/>
    <w:rsid w:val="00297366"/>
    <w:rsid w:val="00297DB5"/>
    <w:rsid w:val="002A1257"/>
    <w:rsid w:val="002A1C13"/>
    <w:rsid w:val="002A1CDD"/>
    <w:rsid w:val="002A2438"/>
    <w:rsid w:val="002A25FE"/>
    <w:rsid w:val="002A2728"/>
    <w:rsid w:val="002A28F2"/>
    <w:rsid w:val="002A356C"/>
    <w:rsid w:val="002A39F5"/>
    <w:rsid w:val="002A3E57"/>
    <w:rsid w:val="002A463C"/>
    <w:rsid w:val="002A4DA0"/>
    <w:rsid w:val="002A5C1D"/>
    <w:rsid w:val="002A6F1F"/>
    <w:rsid w:val="002A764F"/>
    <w:rsid w:val="002A7A30"/>
    <w:rsid w:val="002B1239"/>
    <w:rsid w:val="002B1F3F"/>
    <w:rsid w:val="002B26DC"/>
    <w:rsid w:val="002B33B0"/>
    <w:rsid w:val="002B3934"/>
    <w:rsid w:val="002B4913"/>
    <w:rsid w:val="002B4B03"/>
    <w:rsid w:val="002B5322"/>
    <w:rsid w:val="002B55B2"/>
    <w:rsid w:val="002B56E4"/>
    <w:rsid w:val="002B6839"/>
    <w:rsid w:val="002B7644"/>
    <w:rsid w:val="002C08ED"/>
    <w:rsid w:val="002C0A6E"/>
    <w:rsid w:val="002C0DF9"/>
    <w:rsid w:val="002C0FB3"/>
    <w:rsid w:val="002C17BA"/>
    <w:rsid w:val="002C1CE9"/>
    <w:rsid w:val="002C1F36"/>
    <w:rsid w:val="002C256A"/>
    <w:rsid w:val="002C2A9F"/>
    <w:rsid w:val="002C2C79"/>
    <w:rsid w:val="002C2DA7"/>
    <w:rsid w:val="002C2E17"/>
    <w:rsid w:val="002C3C20"/>
    <w:rsid w:val="002C46E9"/>
    <w:rsid w:val="002C5128"/>
    <w:rsid w:val="002C5389"/>
    <w:rsid w:val="002C5969"/>
    <w:rsid w:val="002C62AF"/>
    <w:rsid w:val="002C63D9"/>
    <w:rsid w:val="002C7C3E"/>
    <w:rsid w:val="002D0434"/>
    <w:rsid w:val="002D154C"/>
    <w:rsid w:val="002D15C3"/>
    <w:rsid w:val="002D1F18"/>
    <w:rsid w:val="002D206E"/>
    <w:rsid w:val="002D29CD"/>
    <w:rsid w:val="002D29FF"/>
    <w:rsid w:val="002D38F5"/>
    <w:rsid w:val="002D39E2"/>
    <w:rsid w:val="002D4362"/>
    <w:rsid w:val="002D4A16"/>
    <w:rsid w:val="002D504A"/>
    <w:rsid w:val="002D530F"/>
    <w:rsid w:val="002D6D20"/>
    <w:rsid w:val="002D6D74"/>
    <w:rsid w:val="002D6E35"/>
    <w:rsid w:val="002D6F3A"/>
    <w:rsid w:val="002D728B"/>
    <w:rsid w:val="002D7409"/>
    <w:rsid w:val="002D7A0E"/>
    <w:rsid w:val="002E07DB"/>
    <w:rsid w:val="002E0A79"/>
    <w:rsid w:val="002E1788"/>
    <w:rsid w:val="002E1B49"/>
    <w:rsid w:val="002E2369"/>
    <w:rsid w:val="002E2538"/>
    <w:rsid w:val="002E272A"/>
    <w:rsid w:val="002E27D7"/>
    <w:rsid w:val="002E322D"/>
    <w:rsid w:val="002E5109"/>
    <w:rsid w:val="002E55E9"/>
    <w:rsid w:val="002E61BD"/>
    <w:rsid w:val="002F02E5"/>
    <w:rsid w:val="002F0F4A"/>
    <w:rsid w:val="002F14BA"/>
    <w:rsid w:val="002F2D8E"/>
    <w:rsid w:val="002F3249"/>
    <w:rsid w:val="002F471C"/>
    <w:rsid w:val="002F4749"/>
    <w:rsid w:val="002F5A20"/>
    <w:rsid w:val="002F5D50"/>
    <w:rsid w:val="002F6328"/>
    <w:rsid w:val="002F63C6"/>
    <w:rsid w:val="002F6B42"/>
    <w:rsid w:val="002F6B7B"/>
    <w:rsid w:val="002F70DB"/>
    <w:rsid w:val="002F7727"/>
    <w:rsid w:val="00300351"/>
    <w:rsid w:val="003005DC"/>
    <w:rsid w:val="0030071B"/>
    <w:rsid w:val="00300CAF"/>
    <w:rsid w:val="003010E8"/>
    <w:rsid w:val="00303253"/>
    <w:rsid w:val="00303817"/>
    <w:rsid w:val="00303E50"/>
    <w:rsid w:val="00304596"/>
    <w:rsid w:val="003045A4"/>
    <w:rsid w:val="00304A45"/>
    <w:rsid w:val="00304BA3"/>
    <w:rsid w:val="00304ED8"/>
    <w:rsid w:val="00305696"/>
    <w:rsid w:val="00305ADE"/>
    <w:rsid w:val="00305BB3"/>
    <w:rsid w:val="003078A4"/>
    <w:rsid w:val="00307A2E"/>
    <w:rsid w:val="00307F8E"/>
    <w:rsid w:val="00310A38"/>
    <w:rsid w:val="00310C47"/>
    <w:rsid w:val="00311886"/>
    <w:rsid w:val="003124F8"/>
    <w:rsid w:val="00312614"/>
    <w:rsid w:val="003145C9"/>
    <w:rsid w:val="00315417"/>
    <w:rsid w:val="003157E2"/>
    <w:rsid w:val="00315AA9"/>
    <w:rsid w:val="003168ED"/>
    <w:rsid w:val="00316A44"/>
    <w:rsid w:val="0031792B"/>
    <w:rsid w:val="00317EBB"/>
    <w:rsid w:val="003204FB"/>
    <w:rsid w:val="003205AC"/>
    <w:rsid w:val="003210A9"/>
    <w:rsid w:val="003218DF"/>
    <w:rsid w:val="003219D6"/>
    <w:rsid w:val="00323CDA"/>
    <w:rsid w:val="00324202"/>
    <w:rsid w:val="003259E3"/>
    <w:rsid w:val="00325BEE"/>
    <w:rsid w:val="003263EE"/>
    <w:rsid w:val="00327066"/>
    <w:rsid w:val="003278AD"/>
    <w:rsid w:val="003278EF"/>
    <w:rsid w:val="00330C76"/>
    <w:rsid w:val="00331C5A"/>
    <w:rsid w:val="00332F43"/>
    <w:rsid w:val="0033433A"/>
    <w:rsid w:val="0033528E"/>
    <w:rsid w:val="00335497"/>
    <w:rsid w:val="003357BB"/>
    <w:rsid w:val="00335AF2"/>
    <w:rsid w:val="00336115"/>
    <w:rsid w:val="00336375"/>
    <w:rsid w:val="003367D5"/>
    <w:rsid w:val="0034004E"/>
    <w:rsid w:val="003406B8"/>
    <w:rsid w:val="00340A08"/>
    <w:rsid w:val="00341134"/>
    <w:rsid w:val="003413A8"/>
    <w:rsid w:val="00341DD7"/>
    <w:rsid w:val="00341FE7"/>
    <w:rsid w:val="003422A9"/>
    <w:rsid w:val="00342361"/>
    <w:rsid w:val="00342F81"/>
    <w:rsid w:val="003438D6"/>
    <w:rsid w:val="00343AF3"/>
    <w:rsid w:val="003440A5"/>
    <w:rsid w:val="003445A9"/>
    <w:rsid w:val="00345097"/>
    <w:rsid w:val="00345739"/>
    <w:rsid w:val="0034658B"/>
    <w:rsid w:val="00350D47"/>
    <w:rsid w:val="003515B4"/>
    <w:rsid w:val="00351CB4"/>
    <w:rsid w:val="00351F6B"/>
    <w:rsid w:val="00352A1B"/>
    <w:rsid w:val="003531C0"/>
    <w:rsid w:val="00353419"/>
    <w:rsid w:val="00353696"/>
    <w:rsid w:val="003548F4"/>
    <w:rsid w:val="0035565E"/>
    <w:rsid w:val="00356281"/>
    <w:rsid w:val="003564E1"/>
    <w:rsid w:val="003571A1"/>
    <w:rsid w:val="003573C5"/>
    <w:rsid w:val="003578D8"/>
    <w:rsid w:val="003608A8"/>
    <w:rsid w:val="00360D06"/>
    <w:rsid w:val="003610B0"/>
    <w:rsid w:val="0036145E"/>
    <w:rsid w:val="00361A1B"/>
    <w:rsid w:val="00361D04"/>
    <w:rsid w:val="00362BD8"/>
    <w:rsid w:val="00362FAC"/>
    <w:rsid w:val="00363543"/>
    <w:rsid w:val="00364365"/>
    <w:rsid w:val="003643A8"/>
    <w:rsid w:val="003660DD"/>
    <w:rsid w:val="0036610D"/>
    <w:rsid w:val="003668CC"/>
    <w:rsid w:val="00367997"/>
    <w:rsid w:val="00367B08"/>
    <w:rsid w:val="00367CB5"/>
    <w:rsid w:val="003707EE"/>
    <w:rsid w:val="003709BB"/>
    <w:rsid w:val="00370A14"/>
    <w:rsid w:val="00371966"/>
    <w:rsid w:val="00371BB5"/>
    <w:rsid w:val="0037210B"/>
    <w:rsid w:val="00372969"/>
    <w:rsid w:val="00373087"/>
    <w:rsid w:val="00373CE7"/>
    <w:rsid w:val="00373EC3"/>
    <w:rsid w:val="00374109"/>
    <w:rsid w:val="003750E4"/>
    <w:rsid w:val="003751A7"/>
    <w:rsid w:val="0037629A"/>
    <w:rsid w:val="00376BAB"/>
    <w:rsid w:val="00376ECA"/>
    <w:rsid w:val="00376F43"/>
    <w:rsid w:val="00377360"/>
    <w:rsid w:val="00380391"/>
    <w:rsid w:val="00380FF3"/>
    <w:rsid w:val="00381726"/>
    <w:rsid w:val="00381A8D"/>
    <w:rsid w:val="00382732"/>
    <w:rsid w:val="00382AA4"/>
    <w:rsid w:val="00383F60"/>
    <w:rsid w:val="003859ED"/>
    <w:rsid w:val="00385ACC"/>
    <w:rsid w:val="00385DD9"/>
    <w:rsid w:val="00386009"/>
    <w:rsid w:val="00386117"/>
    <w:rsid w:val="003869A8"/>
    <w:rsid w:val="0038724D"/>
    <w:rsid w:val="003873D4"/>
    <w:rsid w:val="00387D6A"/>
    <w:rsid w:val="003905A9"/>
    <w:rsid w:val="003906A7"/>
    <w:rsid w:val="00390A36"/>
    <w:rsid w:val="00390C16"/>
    <w:rsid w:val="00390E3F"/>
    <w:rsid w:val="00391362"/>
    <w:rsid w:val="003913EC"/>
    <w:rsid w:val="00391ABC"/>
    <w:rsid w:val="00391D62"/>
    <w:rsid w:val="003925A7"/>
    <w:rsid w:val="0039263C"/>
    <w:rsid w:val="00392D15"/>
    <w:rsid w:val="00392EC4"/>
    <w:rsid w:val="0039348E"/>
    <w:rsid w:val="00393F43"/>
    <w:rsid w:val="00394842"/>
    <w:rsid w:val="003955AA"/>
    <w:rsid w:val="003965DE"/>
    <w:rsid w:val="003966D5"/>
    <w:rsid w:val="00396963"/>
    <w:rsid w:val="00396B0E"/>
    <w:rsid w:val="00396CED"/>
    <w:rsid w:val="00397460"/>
    <w:rsid w:val="00397A7A"/>
    <w:rsid w:val="00397F93"/>
    <w:rsid w:val="003A04C5"/>
    <w:rsid w:val="003A0A67"/>
    <w:rsid w:val="003A1606"/>
    <w:rsid w:val="003A2304"/>
    <w:rsid w:val="003A2824"/>
    <w:rsid w:val="003A379C"/>
    <w:rsid w:val="003A3C00"/>
    <w:rsid w:val="003A3FDF"/>
    <w:rsid w:val="003A42CE"/>
    <w:rsid w:val="003A454E"/>
    <w:rsid w:val="003A5E05"/>
    <w:rsid w:val="003A66F2"/>
    <w:rsid w:val="003A67B6"/>
    <w:rsid w:val="003A6DDD"/>
    <w:rsid w:val="003A7AAF"/>
    <w:rsid w:val="003A7F92"/>
    <w:rsid w:val="003B062B"/>
    <w:rsid w:val="003B1C0E"/>
    <w:rsid w:val="003B21F1"/>
    <w:rsid w:val="003B26DD"/>
    <w:rsid w:val="003B2A2A"/>
    <w:rsid w:val="003B363B"/>
    <w:rsid w:val="003B36BF"/>
    <w:rsid w:val="003B3C55"/>
    <w:rsid w:val="003B4CAB"/>
    <w:rsid w:val="003B50D0"/>
    <w:rsid w:val="003B5ED4"/>
    <w:rsid w:val="003B6820"/>
    <w:rsid w:val="003B719A"/>
    <w:rsid w:val="003B77C6"/>
    <w:rsid w:val="003B7BE1"/>
    <w:rsid w:val="003B7EF1"/>
    <w:rsid w:val="003B7F1A"/>
    <w:rsid w:val="003C00B7"/>
    <w:rsid w:val="003C033D"/>
    <w:rsid w:val="003C216E"/>
    <w:rsid w:val="003C2BA4"/>
    <w:rsid w:val="003C2F22"/>
    <w:rsid w:val="003C336B"/>
    <w:rsid w:val="003C37ED"/>
    <w:rsid w:val="003C3815"/>
    <w:rsid w:val="003C3945"/>
    <w:rsid w:val="003C4290"/>
    <w:rsid w:val="003C4FBC"/>
    <w:rsid w:val="003C52AE"/>
    <w:rsid w:val="003C6D4A"/>
    <w:rsid w:val="003C6F41"/>
    <w:rsid w:val="003C7165"/>
    <w:rsid w:val="003C7256"/>
    <w:rsid w:val="003C767D"/>
    <w:rsid w:val="003C7A3E"/>
    <w:rsid w:val="003D0777"/>
    <w:rsid w:val="003D092C"/>
    <w:rsid w:val="003D134E"/>
    <w:rsid w:val="003D181B"/>
    <w:rsid w:val="003D230E"/>
    <w:rsid w:val="003D2481"/>
    <w:rsid w:val="003D26EA"/>
    <w:rsid w:val="003D3964"/>
    <w:rsid w:val="003D3A61"/>
    <w:rsid w:val="003D45A6"/>
    <w:rsid w:val="003D4EAD"/>
    <w:rsid w:val="003D5639"/>
    <w:rsid w:val="003D5C04"/>
    <w:rsid w:val="003D5FD8"/>
    <w:rsid w:val="003D63C3"/>
    <w:rsid w:val="003D661D"/>
    <w:rsid w:val="003D6741"/>
    <w:rsid w:val="003D6759"/>
    <w:rsid w:val="003D69C0"/>
    <w:rsid w:val="003D6B30"/>
    <w:rsid w:val="003D6EBA"/>
    <w:rsid w:val="003D798D"/>
    <w:rsid w:val="003D7B84"/>
    <w:rsid w:val="003D7DA2"/>
    <w:rsid w:val="003E0134"/>
    <w:rsid w:val="003E0403"/>
    <w:rsid w:val="003E0DFD"/>
    <w:rsid w:val="003E17DB"/>
    <w:rsid w:val="003E1B3D"/>
    <w:rsid w:val="003E1DD9"/>
    <w:rsid w:val="003E2367"/>
    <w:rsid w:val="003E416C"/>
    <w:rsid w:val="003E4605"/>
    <w:rsid w:val="003E6164"/>
    <w:rsid w:val="003E6269"/>
    <w:rsid w:val="003E6772"/>
    <w:rsid w:val="003E6C71"/>
    <w:rsid w:val="003E71E1"/>
    <w:rsid w:val="003E72A5"/>
    <w:rsid w:val="003E762C"/>
    <w:rsid w:val="003E7C24"/>
    <w:rsid w:val="003F047A"/>
    <w:rsid w:val="003F0B64"/>
    <w:rsid w:val="003F215A"/>
    <w:rsid w:val="003F21A8"/>
    <w:rsid w:val="003F2296"/>
    <w:rsid w:val="003F28BE"/>
    <w:rsid w:val="003F3B38"/>
    <w:rsid w:val="003F40B3"/>
    <w:rsid w:val="003F4DFB"/>
    <w:rsid w:val="003F5218"/>
    <w:rsid w:val="003F5794"/>
    <w:rsid w:val="003F5C55"/>
    <w:rsid w:val="003F670E"/>
    <w:rsid w:val="003F6BBF"/>
    <w:rsid w:val="003F6C43"/>
    <w:rsid w:val="003F6D0C"/>
    <w:rsid w:val="004002D3"/>
    <w:rsid w:val="004002DE"/>
    <w:rsid w:val="004004FB"/>
    <w:rsid w:val="00400696"/>
    <w:rsid w:val="00400833"/>
    <w:rsid w:val="00400BDB"/>
    <w:rsid w:val="00401AD2"/>
    <w:rsid w:val="00401F71"/>
    <w:rsid w:val="00402273"/>
    <w:rsid w:val="00402967"/>
    <w:rsid w:val="00402F0C"/>
    <w:rsid w:val="00403E09"/>
    <w:rsid w:val="00404B38"/>
    <w:rsid w:val="00404EF2"/>
    <w:rsid w:val="00405602"/>
    <w:rsid w:val="0040581B"/>
    <w:rsid w:val="00405B76"/>
    <w:rsid w:val="00405C07"/>
    <w:rsid w:val="004061A0"/>
    <w:rsid w:val="0040636C"/>
    <w:rsid w:val="0040649B"/>
    <w:rsid w:val="00406972"/>
    <w:rsid w:val="00406C07"/>
    <w:rsid w:val="00406FD0"/>
    <w:rsid w:val="00407400"/>
    <w:rsid w:val="00407DAA"/>
    <w:rsid w:val="00407E49"/>
    <w:rsid w:val="004106D7"/>
    <w:rsid w:val="004112B6"/>
    <w:rsid w:val="00411CBA"/>
    <w:rsid w:val="004126B9"/>
    <w:rsid w:val="004131B4"/>
    <w:rsid w:val="00413B3C"/>
    <w:rsid w:val="00414751"/>
    <w:rsid w:val="004151B2"/>
    <w:rsid w:val="0041610E"/>
    <w:rsid w:val="004161CB"/>
    <w:rsid w:val="004162DB"/>
    <w:rsid w:val="0041632D"/>
    <w:rsid w:val="004166D2"/>
    <w:rsid w:val="00416DE0"/>
    <w:rsid w:val="00417206"/>
    <w:rsid w:val="004174B8"/>
    <w:rsid w:val="00417863"/>
    <w:rsid w:val="00417909"/>
    <w:rsid w:val="00420284"/>
    <w:rsid w:val="00420F16"/>
    <w:rsid w:val="00421FE0"/>
    <w:rsid w:val="00422472"/>
    <w:rsid w:val="004232F3"/>
    <w:rsid w:val="00423828"/>
    <w:rsid w:val="00424529"/>
    <w:rsid w:val="00424D6C"/>
    <w:rsid w:val="00424F80"/>
    <w:rsid w:val="00425381"/>
    <w:rsid w:val="00425B6B"/>
    <w:rsid w:val="00426244"/>
    <w:rsid w:val="0042639C"/>
    <w:rsid w:val="00426433"/>
    <w:rsid w:val="00426743"/>
    <w:rsid w:val="00426DC6"/>
    <w:rsid w:val="00427385"/>
    <w:rsid w:val="00427763"/>
    <w:rsid w:val="004301AD"/>
    <w:rsid w:val="0043022C"/>
    <w:rsid w:val="00430241"/>
    <w:rsid w:val="00430499"/>
    <w:rsid w:val="004306A9"/>
    <w:rsid w:val="004307E7"/>
    <w:rsid w:val="00432BA0"/>
    <w:rsid w:val="00432DF3"/>
    <w:rsid w:val="00433186"/>
    <w:rsid w:val="00433296"/>
    <w:rsid w:val="004335BD"/>
    <w:rsid w:val="00433BB1"/>
    <w:rsid w:val="00433C97"/>
    <w:rsid w:val="00434297"/>
    <w:rsid w:val="00434A4E"/>
    <w:rsid w:val="00434B67"/>
    <w:rsid w:val="0043611E"/>
    <w:rsid w:val="0043630C"/>
    <w:rsid w:val="004404BF"/>
    <w:rsid w:val="004422B6"/>
    <w:rsid w:val="00443142"/>
    <w:rsid w:val="004432D6"/>
    <w:rsid w:val="004436AD"/>
    <w:rsid w:val="00443C17"/>
    <w:rsid w:val="00443F6D"/>
    <w:rsid w:val="00444344"/>
    <w:rsid w:val="00444BCB"/>
    <w:rsid w:val="004450E3"/>
    <w:rsid w:val="00445A24"/>
    <w:rsid w:val="004464A9"/>
    <w:rsid w:val="00446865"/>
    <w:rsid w:val="00446AB7"/>
    <w:rsid w:val="00446F96"/>
    <w:rsid w:val="00450B16"/>
    <w:rsid w:val="00450F4B"/>
    <w:rsid w:val="00451634"/>
    <w:rsid w:val="00452AB4"/>
    <w:rsid w:val="00452D40"/>
    <w:rsid w:val="00452F17"/>
    <w:rsid w:val="00454E3E"/>
    <w:rsid w:val="00455099"/>
    <w:rsid w:val="00455578"/>
    <w:rsid w:val="00455ADD"/>
    <w:rsid w:val="00456330"/>
    <w:rsid w:val="00456BA4"/>
    <w:rsid w:val="0045705A"/>
    <w:rsid w:val="0045764C"/>
    <w:rsid w:val="00457FC4"/>
    <w:rsid w:val="004601C7"/>
    <w:rsid w:val="004602C1"/>
    <w:rsid w:val="00460D1F"/>
    <w:rsid w:val="0046101D"/>
    <w:rsid w:val="00461092"/>
    <w:rsid w:val="004618B9"/>
    <w:rsid w:val="00461D3B"/>
    <w:rsid w:val="004623D0"/>
    <w:rsid w:val="00462605"/>
    <w:rsid w:val="00462D1F"/>
    <w:rsid w:val="0046351C"/>
    <w:rsid w:val="00463F81"/>
    <w:rsid w:val="0046457E"/>
    <w:rsid w:val="0046550A"/>
    <w:rsid w:val="00465AEC"/>
    <w:rsid w:val="00465BFB"/>
    <w:rsid w:val="00465C97"/>
    <w:rsid w:val="00466682"/>
    <w:rsid w:val="00470081"/>
    <w:rsid w:val="0047045D"/>
    <w:rsid w:val="00470478"/>
    <w:rsid w:val="00470DEE"/>
    <w:rsid w:val="00470F84"/>
    <w:rsid w:val="004713E7"/>
    <w:rsid w:val="00471412"/>
    <w:rsid w:val="0047152F"/>
    <w:rsid w:val="00471953"/>
    <w:rsid w:val="00472167"/>
    <w:rsid w:val="00472F8F"/>
    <w:rsid w:val="0047374A"/>
    <w:rsid w:val="0047468E"/>
    <w:rsid w:val="00475109"/>
    <w:rsid w:val="00475DE5"/>
    <w:rsid w:val="004773D5"/>
    <w:rsid w:val="004808C8"/>
    <w:rsid w:val="00481396"/>
    <w:rsid w:val="0048214E"/>
    <w:rsid w:val="0048312C"/>
    <w:rsid w:val="00483322"/>
    <w:rsid w:val="00483675"/>
    <w:rsid w:val="00483700"/>
    <w:rsid w:val="004842DB"/>
    <w:rsid w:val="004843DC"/>
    <w:rsid w:val="00484CD2"/>
    <w:rsid w:val="004852EB"/>
    <w:rsid w:val="004855AC"/>
    <w:rsid w:val="00485CB8"/>
    <w:rsid w:val="00485E87"/>
    <w:rsid w:val="0048649F"/>
    <w:rsid w:val="004865D9"/>
    <w:rsid w:val="004869E6"/>
    <w:rsid w:val="00487781"/>
    <w:rsid w:val="00487E3B"/>
    <w:rsid w:val="004902EC"/>
    <w:rsid w:val="00490B5A"/>
    <w:rsid w:val="00490E15"/>
    <w:rsid w:val="00491B33"/>
    <w:rsid w:val="00492226"/>
    <w:rsid w:val="00494408"/>
    <w:rsid w:val="00494A3D"/>
    <w:rsid w:val="00494F41"/>
    <w:rsid w:val="004957A8"/>
    <w:rsid w:val="004958A1"/>
    <w:rsid w:val="00495D32"/>
    <w:rsid w:val="0049682D"/>
    <w:rsid w:val="00496D0D"/>
    <w:rsid w:val="004974B4"/>
    <w:rsid w:val="00497D7B"/>
    <w:rsid w:val="00497E3E"/>
    <w:rsid w:val="004A0E41"/>
    <w:rsid w:val="004A1100"/>
    <w:rsid w:val="004A159D"/>
    <w:rsid w:val="004A171E"/>
    <w:rsid w:val="004A1E03"/>
    <w:rsid w:val="004A20FC"/>
    <w:rsid w:val="004A2E50"/>
    <w:rsid w:val="004A2EA9"/>
    <w:rsid w:val="004A363C"/>
    <w:rsid w:val="004A4164"/>
    <w:rsid w:val="004A425E"/>
    <w:rsid w:val="004A434C"/>
    <w:rsid w:val="004A437F"/>
    <w:rsid w:val="004A47A2"/>
    <w:rsid w:val="004A4D27"/>
    <w:rsid w:val="004A5031"/>
    <w:rsid w:val="004A51C7"/>
    <w:rsid w:val="004A5F1A"/>
    <w:rsid w:val="004A6143"/>
    <w:rsid w:val="004A6B62"/>
    <w:rsid w:val="004A6E24"/>
    <w:rsid w:val="004A7592"/>
    <w:rsid w:val="004A7C06"/>
    <w:rsid w:val="004B0019"/>
    <w:rsid w:val="004B0DD8"/>
    <w:rsid w:val="004B1A92"/>
    <w:rsid w:val="004B1D81"/>
    <w:rsid w:val="004B287B"/>
    <w:rsid w:val="004B30FC"/>
    <w:rsid w:val="004B36D0"/>
    <w:rsid w:val="004B3A7E"/>
    <w:rsid w:val="004B3E63"/>
    <w:rsid w:val="004B41F9"/>
    <w:rsid w:val="004B468D"/>
    <w:rsid w:val="004B50AA"/>
    <w:rsid w:val="004B5294"/>
    <w:rsid w:val="004B57EC"/>
    <w:rsid w:val="004B5DF6"/>
    <w:rsid w:val="004B6982"/>
    <w:rsid w:val="004B6D2C"/>
    <w:rsid w:val="004B75E8"/>
    <w:rsid w:val="004B7BF9"/>
    <w:rsid w:val="004B7C05"/>
    <w:rsid w:val="004B7DEA"/>
    <w:rsid w:val="004C0BE3"/>
    <w:rsid w:val="004C1EB0"/>
    <w:rsid w:val="004C20ED"/>
    <w:rsid w:val="004C21F7"/>
    <w:rsid w:val="004C2604"/>
    <w:rsid w:val="004C2E0E"/>
    <w:rsid w:val="004C3554"/>
    <w:rsid w:val="004C3C4D"/>
    <w:rsid w:val="004C4374"/>
    <w:rsid w:val="004C4AA2"/>
    <w:rsid w:val="004C6E51"/>
    <w:rsid w:val="004C76C9"/>
    <w:rsid w:val="004C776F"/>
    <w:rsid w:val="004C7B96"/>
    <w:rsid w:val="004C7F77"/>
    <w:rsid w:val="004D05BA"/>
    <w:rsid w:val="004D098B"/>
    <w:rsid w:val="004D0B2B"/>
    <w:rsid w:val="004D125F"/>
    <w:rsid w:val="004D1605"/>
    <w:rsid w:val="004D1871"/>
    <w:rsid w:val="004D1AD5"/>
    <w:rsid w:val="004D2AB7"/>
    <w:rsid w:val="004D3053"/>
    <w:rsid w:val="004D3C54"/>
    <w:rsid w:val="004D3D76"/>
    <w:rsid w:val="004D3DB8"/>
    <w:rsid w:val="004D4020"/>
    <w:rsid w:val="004D4981"/>
    <w:rsid w:val="004D499E"/>
    <w:rsid w:val="004D4F03"/>
    <w:rsid w:val="004D60E1"/>
    <w:rsid w:val="004D67A2"/>
    <w:rsid w:val="004D7EFC"/>
    <w:rsid w:val="004E0565"/>
    <w:rsid w:val="004E1360"/>
    <w:rsid w:val="004E180F"/>
    <w:rsid w:val="004E1855"/>
    <w:rsid w:val="004E1B30"/>
    <w:rsid w:val="004E3746"/>
    <w:rsid w:val="004E3C25"/>
    <w:rsid w:val="004E43CE"/>
    <w:rsid w:val="004E477C"/>
    <w:rsid w:val="004E5AAF"/>
    <w:rsid w:val="004E5B23"/>
    <w:rsid w:val="004E5C4A"/>
    <w:rsid w:val="004E6E82"/>
    <w:rsid w:val="004E7582"/>
    <w:rsid w:val="004E7656"/>
    <w:rsid w:val="004F0303"/>
    <w:rsid w:val="004F03F2"/>
    <w:rsid w:val="004F1600"/>
    <w:rsid w:val="004F47E9"/>
    <w:rsid w:val="004F5159"/>
    <w:rsid w:val="004F5BB9"/>
    <w:rsid w:val="004F7200"/>
    <w:rsid w:val="004F7214"/>
    <w:rsid w:val="004F730E"/>
    <w:rsid w:val="004F7690"/>
    <w:rsid w:val="00500832"/>
    <w:rsid w:val="00500C0C"/>
    <w:rsid w:val="00501432"/>
    <w:rsid w:val="0050176E"/>
    <w:rsid w:val="00501BAB"/>
    <w:rsid w:val="005024BA"/>
    <w:rsid w:val="00502865"/>
    <w:rsid w:val="00502BCF"/>
    <w:rsid w:val="00502E8C"/>
    <w:rsid w:val="00502F81"/>
    <w:rsid w:val="005031C3"/>
    <w:rsid w:val="005032FE"/>
    <w:rsid w:val="00503394"/>
    <w:rsid w:val="0050372C"/>
    <w:rsid w:val="00503925"/>
    <w:rsid w:val="00503FBE"/>
    <w:rsid w:val="0050458B"/>
    <w:rsid w:val="005046EC"/>
    <w:rsid w:val="0050471D"/>
    <w:rsid w:val="005050C3"/>
    <w:rsid w:val="00505222"/>
    <w:rsid w:val="00505713"/>
    <w:rsid w:val="00505AF0"/>
    <w:rsid w:val="005068AC"/>
    <w:rsid w:val="00506A3E"/>
    <w:rsid w:val="00507D47"/>
    <w:rsid w:val="00510EC2"/>
    <w:rsid w:val="00511A07"/>
    <w:rsid w:val="00511D7B"/>
    <w:rsid w:val="00512329"/>
    <w:rsid w:val="00512CE2"/>
    <w:rsid w:val="00513B65"/>
    <w:rsid w:val="00513E07"/>
    <w:rsid w:val="00514250"/>
    <w:rsid w:val="0051427E"/>
    <w:rsid w:val="00514601"/>
    <w:rsid w:val="005152F6"/>
    <w:rsid w:val="005159E2"/>
    <w:rsid w:val="00515EEC"/>
    <w:rsid w:val="00516492"/>
    <w:rsid w:val="00516D87"/>
    <w:rsid w:val="00520191"/>
    <w:rsid w:val="00520573"/>
    <w:rsid w:val="00520751"/>
    <w:rsid w:val="00520852"/>
    <w:rsid w:val="0052133F"/>
    <w:rsid w:val="005215A2"/>
    <w:rsid w:val="00521981"/>
    <w:rsid w:val="00522ADE"/>
    <w:rsid w:val="00522CBD"/>
    <w:rsid w:val="00522E7C"/>
    <w:rsid w:val="00522F98"/>
    <w:rsid w:val="00523194"/>
    <w:rsid w:val="0052375D"/>
    <w:rsid w:val="00524028"/>
    <w:rsid w:val="0052433B"/>
    <w:rsid w:val="00524624"/>
    <w:rsid w:val="005249A2"/>
    <w:rsid w:val="00525477"/>
    <w:rsid w:val="00525742"/>
    <w:rsid w:val="00526733"/>
    <w:rsid w:val="00527015"/>
    <w:rsid w:val="0052714C"/>
    <w:rsid w:val="00527370"/>
    <w:rsid w:val="00530236"/>
    <w:rsid w:val="005308AC"/>
    <w:rsid w:val="0053179F"/>
    <w:rsid w:val="00531B08"/>
    <w:rsid w:val="00532126"/>
    <w:rsid w:val="00532305"/>
    <w:rsid w:val="00532ADF"/>
    <w:rsid w:val="00532D64"/>
    <w:rsid w:val="00533535"/>
    <w:rsid w:val="00533662"/>
    <w:rsid w:val="00533F44"/>
    <w:rsid w:val="00534265"/>
    <w:rsid w:val="00534461"/>
    <w:rsid w:val="00534BD2"/>
    <w:rsid w:val="00534DBC"/>
    <w:rsid w:val="00534DC2"/>
    <w:rsid w:val="00535768"/>
    <w:rsid w:val="00536712"/>
    <w:rsid w:val="005369A9"/>
    <w:rsid w:val="00536E92"/>
    <w:rsid w:val="00537CAE"/>
    <w:rsid w:val="0054018D"/>
    <w:rsid w:val="005415C0"/>
    <w:rsid w:val="005425FE"/>
    <w:rsid w:val="005428FB"/>
    <w:rsid w:val="00542AEE"/>
    <w:rsid w:val="00543BC3"/>
    <w:rsid w:val="00543C38"/>
    <w:rsid w:val="00543E0D"/>
    <w:rsid w:val="00545CCA"/>
    <w:rsid w:val="00546A2F"/>
    <w:rsid w:val="005470D9"/>
    <w:rsid w:val="00547744"/>
    <w:rsid w:val="00550A42"/>
    <w:rsid w:val="0055156D"/>
    <w:rsid w:val="005516B0"/>
    <w:rsid w:val="0055185F"/>
    <w:rsid w:val="005529A4"/>
    <w:rsid w:val="00552A7C"/>
    <w:rsid w:val="00552E94"/>
    <w:rsid w:val="00552F69"/>
    <w:rsid w:val="0055369A"/>
    <w:rsid w:val="00553FD3"/>
    <w:rsid w:val="0055437A"/>
    <w:rsid w:val="005553F2"/>
    <w:rsid w:val="005554C7"/>
    <w:rsid w:val="0055583B"/>
    <w:rsid w:val="00555D0D"/>
    <w:rsid w:val="00555EE6"/>
    <w:rsid w:val="00556129"/>
    <w:rsid w:val="005574F2"/>
    <w:rsid w:val="0055752E"/>
    <w:rsid w:val="0055794B"/>
    <w:rsid w:val="0055798E"/>
    <w:rsid w:val="00557A34"/>
    <w:rsid w:val="00557F8E"/>
    <w:rsid w:val="00560297"/>
    <w:rsid w:val="00560B8B"/>
    <w:rsid w:val="005617F2"/>
    <w:rsid w:val="00562082"/>
    <w:rsid w:val="00564981"/>
    <w:rsid w:val="00564FFD"/>
    <w:rsid w:val="005651C5"/>
    <w:rsid w:val="005654C5"/>
    <w:rsid w:val="005661B7"/>
    <w:rsid w:val="0056631B"/>
    <w:rsid w:val="005663F0"/>
    <w:rsid w:val="00566F8E"/>
    <w:rsid w:val="0057054F"/>
    <w:rsid w:val="005707E6"/>
    <w:rsid w:val="00570DCF"/>
    <w:rsid w:val="00571794"/>
    <w:rsid w:val="00571AE3"/>
    <w:rsid w:val="0057253A"/>
    <w:rsid w:val="0057255F"/>
    <w:rsid w:val="00572E83"/>
    <w:rsid w:val="005741F0"/>
    <w:rsid w:val="00574701"/>
    <w:rsid w:val="005747DC"/>
    <w:rsid w:val="005749EF"/>
    <w:rsid w:val="00574C87"/>
    <w:rsid w:val="00575185"/>
    <w:rsid w:val="00575395"/>
    <w:rsid w:val="00575476"/>
    <w:rsid w:val="00575C49"/>
    <w:rsid w:val="005761CF"/>
    <w:rsid w:val="00576BE7"/>
    <w:rsid w:val="00576ED1"/>
    <w:rsid w:val="005770C1"/>
    <w:rsid w:val="00577665"/>
    <w:rsid w:val="00581362"/>
    <w:rsid w:val="00582C16"/>
    <w:rsid w:val="00582D66"/>
    <w:rsid w:val="00583060"/>
    <w:rsid w:val="00583191"/>
    <w:rsid w:val="00583367"/>
    <w:rsid w:val="00583BEC"/>
    <w:rsid w:val="005840C0"/>
    <w:rsid w:val="005844D6"/>
    <w:rsid w:val="00584ABD"/>
    <w:rsid w:val="00584D87"/>
    <w:rsid w:val="00584E77"/>
    <w:rsid w:val="00585ACF"/>
    <w:rsid w:val="00585E30"/>
    <w:rsid w:val="0058652E"/>
    <w:rsid w:val="0058696E"/>
    <w:rsid w:val="00586993"/>
    <w:rsid w:val="00587267"/>
    <w:rsid w:val="00587807"/>
    <w:rsid w:val="00587A7B"/>
    <w:rsid w:val="005920D7"/>
    <w:rsid w:val="00592270"/>
    <w:rsid w:val="00592A91"/>
    <w:rsid w:val="00592F14"/>
    <w:rsid w:val="0059313A"/>
    <w:rsid w:val="005932DF"/>
    <w:rsid w:val="00593EF9"/>
    <w:rsid w:val="00594054"/>
    <w:rsid w:val="005941A2"/>
    <w:rsid w:val="005941F6"/>
    <w:rsid w:val="0059494A"/>
    <w:rsid w:val="00594DF5"/>
    <w:rsid w:val="00595ADC"/>
    <w:rsid w:val="00597D7D"/>
    <w:rsid w:val="005A0079"/>
    <w:rsid w:val="005A09ED"/>
    <w:rsid w:val="005A0D68"/>
    <w:rsid w:val="005A12FD"/>
    <w:rsid w:val="005A151E"/>
    <w:rsid w:val="005A1A6E"/>
    <w:rsid w:val="005A2C14"/>
    <w:rsid w:val="005A2CE8"/>
    <w:rsid w:val="005A31FD"/>
    <w:rsid w:val="005A3378"/>
    <w:rsid w:val="005A4749"/>
    <w:rsid w:val="005A52D0"/>
    <w:rsid w:val="005A60F8"/>
    <w:rsid w:val="005A67E3"/>
    <w:rsid w:val="005A7021"/>
    <w:rsid w:val="005A7398"/>
    <w:rsid w:val="005A77E2"/>
    <w:rsid w:val="005A78E9"/>
    <w:rsid w:val="005A7BCD"/>
    <w:rsid w:val="005A7D9B"/>
    <w:rsid w:val="005B0BAE"/>
    <w:rsid w:val="005B0DCE"/>
    <w:rsid w:val="005B1F49"/>
    <w:rsid w:val="005B236C"/>
    <w:rsid w:val="005B2AB5"/>
    <w:rsid w:val="005B3189"/>
    <w:rsid w:val="005B4649"/>
    <w:rsid w:val="005B533A"/>
    <w:rsid w:val="005B5DEB"/>
    <w:rsid w:val="005B5FB4"/>
    <w:rsid w:val="005B6666"/>
    <w:rsid w:val="005B71CC"/>
    <w:rsid w:val="005B73FF"/>
    <w:rsid w:val="005B75BF"/>
    <w:rsid w:val="005C0759"/>
    <w:rsid w:val="005C0B84"/>
    <w:rsid w:val="005C0E29"/>
    <w:rsid w:val="005C0E9B"/>
    <w:rsid w:val="005C1EF4"/>
    <w:rsid w:val="005C2081"/>
    <w:rsid w:val="005C2162"/>
    <w:rsid w:val="005C246E"/>
    <w:rsid w:val="005C27AF"/>
    <w:rsid w:val="005C2870"/>
    <w:rsid w:val="005C2A15"/>
    <w:rsid w:val="005C2B41"/>
    <w:rsid w:val="005C476C"/>
    <w:rsid w:val="005C4C24"/>
    <w:rsid w:val="005C4C53"/>
    <w:rsid w:val="005C523F"/>
    <w:rsid w:val="005C5AA3"/>
    <w:rsid w:val="005C5CB0"/>
    <w:rsid w:val="005C61F9"/>
    <w:rsid w:val="005C6496"/>
    <w:rsid w:val="005C70B7"/>
    <w:rsid w:val="005C78BB"/>
    <w:rsid w:val="005D1977"/>
    <w:rsid w:val="005D1C81"/>
    <w:rsid w:val="005D1C8E"/>
    <w:rsid w:val="005D2300"/>
    <w:rsid w:val="005D24AC"/>
    <w:rsid w:val="005D37DB"/>
    <w:rsid w:val="005D40C3"/>
    <w:rsid w:val="005D4429"/>
    <w:rsid w:val="005D487C"/>
    <w:rsid w:val="005D5641"/>
    <w:rsid w:val="005D6918"/>
    <w:rsid w:val="005D697F"/>
    <w:rsid w:val="005D69E3"/>
    <w:rsid w:val="005D6C28"/>
    <w:rsid w:val="005D6DD8"/>
    <w:rsid w:val="005D75FB"/>
    <w:rsid w:val="005D7B8A"/>
    <w:rsid w:val="005D7EC9"/>
    <w:rsid w:val="005E005A"/>
    <w:rsid w:val="005E0197"/>
    <w:rsid w:val="005E061D"/>
    <w:rsid w:val="005E0EF1"/>
    <w:rsid w:val="005E2385"/>
    <w:rsid w:val="005E254E"/>
    <w:rsid w:val="005E2637"/>
    <w:rsid w:val="005E2C05"/>
    <w:rsid w:val="005E2FB0"/>
    <w:rsid w:val="005E3172"/>
    <w:rsid w:val="005E359E"/>
    <w:rsid w:val="005E3E7F"/>
    <w:rsid w:val="005E4417"/>
    <w:rsid w:val="005E4608"/>
    <w:rsid w:val="005E4984"/>
    <w:rsid w:val="005E5076"/>
    <w:rsid w:val="005E554E"/>
    <w:rsid w:val="005E5BFB"/>
    <w:rsid w:val="005E5DA5"/>
    <w:rsid w:val="005E6294"/>
    <w:rsid w:val="005E6C2E"/>
    <w:rsid w:val="005E6F6B"/>
    <w:rsid w:val="005E71A6"/>
    <w:rsid w:val="005F06FD"/>
    <w:rsid w:val="005F0FD1"/>
    <w:rsid w:val="005F17CF"/>
    <w:rsid w:val="005F19B7"/>
    <w:rsid w:val="005F2BB1"/>
    <w:rsid w:val="005F31FE"/>
    <w:rsid w:val="005F436B"/>
    <w:rsid w:val="005F46E2"/>
    <w:rsid w:val="005F4F93"/>
    <w:rsid w:val="005F569C"/>
    <w:rsid w:val="005F587B"/>
    <w:rsid w:val="005F5A30"/>
    <w:rsid w:val="005F64FE"/>
    <w:rsid w:val="005F677F"/>
    <w:rsid w:val="005F6C4D"/>
    <w:rsid w:val="005F777E"/>
    <w:rsid w:val="005F7FFA"/>
    <w:rsid w:val="0060055B"/>
    <w:rsid w:val="00600604"/>
    <w:rsid w:val="00600BF3"/>
    <w:rsid w:val="006010E9"/>
    <w:rsid w:val="006023AD"/>
    <w:rsid w:val="00602435"/>
    <w:rsid w:val="0060257C"/>
    <w:rsid w:val="00602632"/>
    <w:rsid w:val="00602D5D"/>
    <w:rsid w:val="00602F9E"/>
    <w:rsid w:val="006037AF"/>
    <w:rsid w:val="00603820"/>
    <w:rsid w:val="00604581"/>
    <w:rsid w:val="00604B42"/>
    <w:rsid w:val="00604E50"/>
    <w:rsid w:val="0060593B"/>
    <w:rsid w:val="00606632"/>
    <w:rsid w:val="00607005"/>
    <w:rsid w:val="00607478"/>
    <w:rsid w:val="0061054C"/>
    <w:rsid w:val="0061081B"/>
    <w:rsid w:val="006111CB"/>
    <w:rsid w:val="006118FE"/>
    <w:rsid w:val="00611D71"/>
    <w:rsid w:val="006120D7"/>
    <w:rsid w:val="00612327"/>
    <w:rsid w:val="00612B2D"/>
    <w:rsid w:val="00613203"/>
    <w:rsid w:val="00613873"/>
    <w:rsid w:val="00614BB0"/>
    <w:rsid w:val="00614C06"/>
    <w:rsid w:val="00614D12"/>
    <w:rsid w:val="00614E75"/>
    <w:rsid w:val="0061546E"/>
    <w:rsid w:val="006155F7"/>
    <w:rsid w:val="006158AC"/>
    <w:rsid w:val="00616242"/>
    <w:rsid w:val="00616662"/>
    <w:rsid w:val="00617000"/>
    <w:rsid w:val="00617ED8"/>
    <w:rsid w:val="006209D2"/>
    <w:rsid w:val="0062182F"/>
    <w:rsid w:val="0062211B"/>
    <w:rsid w:val="00623D78"/>
    <w:rsid w:val="00624084"/>
    <w:rsid w:val="00624AAA"/>
    <w:rsid w:val="00626F12"/>
    <w:rsid w:val="00627437"/>
    <w:rsid w:val="00627886"/>
    <w:rsid w:val="0062792B"/>
    <w:rsid w:val="0063221A"/>
    <w:rsid w:val="00633D01"/>
    <w:rsid w:val="00633E50"/>
    <w:rsid w:val="006347AC"/>
    <w:rsid w:val="00634C67"/>
    <w:rsid w:val="00634C8E"/>
    <w:rsid w:val="00635369"/>
    <w:rsid w:val="00635BD8"/>
    <w:rsid w:val="00637CEA"/>
    <w:rsid w:val="00640374"/>
    <w:rsid w:val="0064074F"/>
    <w:rsid w:val="00640772"/>
    <w:rsid w:val="0064094B"/>
    <w:rsid w:val="00640BD1"/>
    <w:rsid w:val="00640EA5"/>
    <w:rsid w:val="00642286"/>
    <w:rsid w:val="00642C57"/>
    <w:rsid w:val="00643E73"/>
    <w:rsid w:val="00644B47"/>
    <w:rsid w:val="00645407"/>
    <w:rsid w:val="006457D4"/>
    <w:rsid w:val="0064587C"/>
    <w:rsid w:val="006459B6"/>
    <w:rsid w:val="006469BA"/>
    <w:rsid w:val="00646C32"/>
    <w:rsid w:val="006472FC"/>
    <w:rsid w:val="00647A15"/>
    <w:rsid w:val="00650E94"/>
    <w:rsid w:val="00651A32"/>
    <w:rsid w:val="00651AB9"/>
    <w:rsid w:val="00651C4A"/>
    <w:rsid w:val="006529C0"/>
    <w:rsid w:val="00652C2F"/>
    <w:rsid w:val="00652DC2"/>
    <w:rsid w:val="00653427"/>
    <w:rsid w:val="00654769"/>
    <w:rsid w:val="00654B81"/>
    <w:rsid w:val="00654EA8"/>
    <w:rsid w:val="00655122"/>
    <w:rsid w:val="0065561C"/>
    <w:rsid w:val="00655667"/>
    <w:rsid w:val="006562E1"/>
    <w:rsid w:val="00656331"/>
    <w:rsid w:val="006569AC"/>
    <w:rsid w:val="00657B3F"/>
    <w:rsid w:val="00657BFC"/>
    <w:rsid w:val="00657C24"/>
    <w:rsid w:val="00660D26"/>
    <w:rsid w:val="0066103F"/>
    <w:rsid w:val="00661614"/>
    <w:rsid w:val="006618C0"/>
    <w:rsid w:val="00662570"/>
    <w:rsid w:val="00662CBE"/>
    <w:rsid w:val="00663330"/>
    <w:rsid w:val="00663982"/>
    <w:rsid w:val="006644AC"/>
    <w:rsid w:val="00664DE8"/>
    <w:rsid w:val="00665529"/>
    <w:rsid w:val="0066572E"/>
    <w:rsid w:val="00665A7D"/>
    <w:rsid w:val="006660CE"/>
    <w:rsid w:val="00666A1C"/>
    <w:rsid w:val="00666B50"/>
    <w:rsid w:val="00666DCE"/>
    <w:rsid w:val="006672EA"/>
    <w:rsid w:val="006675E4"/>
    <w:rsid w:val="006678EC"/>
    <w:rsid w:val="00667990"/>
    <w:rsid w:val="00670FA2"/>
    <w:rsid w:val="00671797"/>
    <w:rsid w:val="00671E1E"/>
    <w:rsid w:val="0067216C"/>
    <w:rsid w:val="006721D7"/>
    <w:rsid w:val="00672214"/>
    <w:rsid w:val="00672C1A"/>
    <w:rsid w:val="00672EC9"/>
    <w:rsid w:val="00673150"/>
    <w:rsid w:val="00673369"/>
    <w:rsid w:val="00673DE7"/>
    <w:rsid w:val="0067409C"/>
    <w:rsid w:val="006744B5"/>
    <w:rsid w:val="00674C41"/>
    <w:rsid w:val="006755E8"/>
    <w:rsid w:val="006759B0"/>
    <w:rsid w:val="00675A1D"/>
    <w:rsid w:val="00675AC9"/>
    <w:rsid w:val="006765ED"/>
    <w:rsid w:val="00677686"/>
    <w:rsid w:val="00677913"/>
    <w:rsid w:val="00680199"/>
    <w:rsid w:val="0068200F"/>
    <w:rsid w:val="00682446"/>
    <w:rsid w:val="00682756"/>
    <w:rsid w:val="00682A1B"/>
    <w:rsid w:val="00682B7B"/>
    <w:rsid w:val="00683359"/>
    <w:rsid w:val="00683EA0"/>
    <w:rsid w:val="006847E3"/>
    <w:rsid w:val="006848CC"/>
    <w:rsid w:val="006852A2"/>
    <w:rsid w:val="0068623E"/>
    <w:rsid w:val="00686A9D"/>
    <w:rsid w:val="00687061"/>
    <w:rsid w:val="0068771C"/>
    <w:rsid w:val="00687AD1"/>
    <w:rsid w:val="006916EA"/>
    <w:rsid w:val="006922A6"/>
    <w:rsid w:val="006922D9"/>
    <w:rsid w:val="00693C7F"/>
    <w:rsid w:val="00693CF3"/>
    <w:rsid w:val="00694038"/>
    <w:rsid w:val="00694D39"/>
    <w:rsid w:val="00694FF8"/>
    <w:rsid w:val="0069576A"/>
    <w:rsid w:val="006962B3"/>
    <w:rsid w:val="006967B2"/>
    <w:rsid w:val="0069688B"/>
    <w:rsid w:val="00696908"/>
    <w:rsid w:val="00697509"/>
    <w:rsid w:val="006A0A37"/>
    <w:rsid w:val="006A1F29"/>
    <w:rsid w:val="006A1FE0"/>
    <w:rsid w:val="006A29C5"/>
    <w:rsid w:val="006A2E82"/>
    <w:rsid w:val="006A3962"/>
    <w:rsid w:val="006A3A0D"/>
    <w:rsid w:val="006A4445"/>
    <w:rsid w:val="006A45B6"/>
    <w:rsid w:val="006A4786"/>
    <w:rsid w:val="006A66F2"/>
    <w:rsid w:val="006A7078"/>
    <w:rsid w:val="006B0390"/>
    <w:rsid w:val="006B0BAF"/>
    <w:rsid w:val="006B0BBB"/>
    <w:rsid w:val="006B2806"/>
    <w:rsid w:val="006B2EC4"/>
    <w:rsid w:val="006B3A65"/>
    <w:rsid w:val="006B3F13"/>
    <w:rsid w:val="006B4789"/>
    <w:rsid w:val="006B5664"/>
    <w:rsid w:val="006B5B5A"/>
    <w:rsid w:val="006B644A"/>
    <w:rsid w:val="006B655F"/>
    <w:rsid w:val="006B7892"/>
    <w:rsid w:val="006B7ADE"/>
    <w:rsid w:val="006B7BE6"/>
    <w:rsid w:val="006C0230"/>
    <w:rsid w:val="006C069D"/>
    <w:rsid w:val="006C1718"/>
    <w:rsid w:val="006C19E0"/>
    <w:rsid w:val="006C22FB"/>
    <w:rsid w:val="006C2D78"/>
    <w:rsid w:val="006C32DE"/>
    <w:rsid w:val="006C354E"/>
    <w:rsid w:val="006C3D96"/>
    <w:rsid w:val="006C51B4"/>
    <w:rsid w:val="006C533A"/>
    <w:rsid w:val="006D050B"/>
    <w:rsid w:val="006D0601"/>
    <w:rsid w:val="006D20A3"/>
    <w:rsid w:val="006D3AAB"/>
    <w:rsid w:val="006D4338"/>
    <w:rsid w:val="006D43C1"/>
    <w:rsid w:val="006D4568"/>
    <w:rsid w:val="006D46C4"/>
    <w:rsid w:val="006D4E7F"/>
    <w:rsid w:val="006D572A"/>
    <w:rsid w:val="006D5A6E"/>
    <w:rsid w:val="006D5F8A"/>
    <w:rsid w:val="006D6881"/>
    <w:rsid w:val="006D7529"/>
    <w:rsid w:val="006E04E1"/>
    <w:rsid w:val="006E0A0E"/>
    <w:rsid w:val="006E0B41"/>
    <w:rsid w:val="006E0D5B"/>
    <w:rsid w:val="006E13FD"/>
    <w:rsid w:val="006E24AC"/>
    <w:rsid w:val="006E301F"/>
    <w:rsid w:val="006E30A6"/>
    <w:rsid w:val="006E371F"/>
    <w:rsid w:val="006E4D5C"/>
    <w:rsid w:val="006E4E79"/>
    <w:rsid w:val="006E4EE7"/>
    <w:rsid w:val="006E4F6D"/>
    <w:rsid w:val="006E609C"/>
    <w:rsid w:val="006E690E"/>
    <w:rsid w:val="006E6980"/>
    <w:rsid w:val="006E77DF"/>
    <w:rsid w:val="006F040B"/>
    <w:rsid w:val="006F0455"/>
    <w:rsid w:val="006F0587"/>
    <w:rsid w:val="006F08D4"/>
    <w:rsid w:val="006F126E"/>
    <w:rsid w:val="006F152E"/>
    <w:rsid w:val="006F17A7"/>
    <w:rsid w:val="006F19D3"/>
    <w:rsid w:val="006F2586"/>
    <w:rsid w:val="006F26A6"/>
    <w:rsid w:val="006F2761"/>
    <w:rsid w:val="006F279D"/>
    <w:rsid w:val="006F3BBB"/>
    <w:rsid w:val="006F4348"/>
    <w:rsid w:val="006F44DC"/>
    <w:rsid w:val="006F54FF"/>
    <w:rsid w:val="006F7580"/>
    <w:rsid w:val="006F765C"/>
    <w:rsid w:val="006F78DC"/>
    <w:rsid w:val="006F792B"/>
    <w:rsid w:val="006F7B25"/>
    <w:rsid w:val="006F7F36"/>
    <w:rsid w:val="007008D3"/>
    <w:rsid w:val="00701196"/>
    <w:rsid w:val="0070209A"/>
    <w:rsid w:val="00703029"/>
    <w:rsid w:val="007030AE"/>
    <w:rsid w:val="0070343B"/>
    <w:rsid w:val="007038C8"/>
    <w:rsid w:val="00703A25"/>
    <w:rsid w:val="007048EB"/>
    <w:rsid w:val="00705123"/>
    <w:rsid w:val="007053F3"/>
    <w:rsid w:val="00705722"/>
    <w:rsid w:val="00705EB6"/>
    <w:rsid w:val="0070667B"/>
    <w:rsid w:val="007068A5"/>
    <w:rsid w:val="00706E5E"/>
    <w:rsid w:val="00707D42"/>
    <w:rsid w:val="00710051"/>
    <w:rsid w:val="007100CE"/>
    <w:rsid w:val="00710625"/>
    <w:rsid w:val="00710C0F"/>
    <w:rsid w:val="00710E26"/>
    <w:rsid w:val="0071179F"/>
    <w:rsid w:val="00711B95"/>
    <w:rsid w:val="00711BDB"/>
    <w:rsid w:val="007125BC"/>
    <w:rsid w:val="0071260C"/>
    <w:rsid w:val="00712C87"/>
    <w:rsid w:val="00713A21"/>
    <w:rsid w:val="00713EB5"/>
    <w:rsid w:val="007147DF"/>
    <w:rsid w:val="007151DF"/>
    <w:rsid w:val="00717209"/>
    <w:rsid w:val="00720D4B"/>
    <w:rsid w:val="0072193A"/>
    <w:rsid w:val="00721E09"/>
    <w:rsid w:val="00722651"/>
    <w:rsid w:val="007236CD"/>
    <w:rsid w:val="00723AD7"/>
    <w:rsid w:val="00723B48"/>
    <w:rsid w:val="00723C95"/>
    <w:rsid w:val="007249C6"/>
    <w:rsid w:val="00724C73"/>
    <w:rsid w:val="00726D6D"/>
    <w:rsid w:val="00727702"/>
    <w:rsid w:val="007308CC"/>
    <w:rsid w:val="00731BC8"/>
    <w:rsid w:val="00733A08"/>
    <w:rsid w:val="00734F3E"/>
    <w:rsid w:val="00735B09"/>
    <w:rsid w:val="0073652E"/>
    <w:rsid w:val="007366E8"/>
    <w:rsid w:val="00736910"/>
    <w:rsid w:val="00736BEA"/>
    <w:rsid w:val="00736F51"/>
    <w:rsid w:val="00736FDA"/>
    <w:rsid w:val="007371AC"/>
    <w:rsid w:val="007375A6"/>
    <w:rsid w:val="0073760C"/>
    <w:rsid w:val="00737BE4"/>
    <w:rsid w:val="00737CFF"/>
    <w:rsid w:val="0074086E"/>
    <w:rsid w:val="00740AFD"/>
    <w:rsid w:val="00740C78"/>
    <w:rsid w:val="00741244"/>
    <w:rsid w:val="0074149C"/>
    <w:rsid w:val="00741EF4"/>
    <w:rsid w:val="00742542"/>
    <w:rsid w:val="00742F76"/>
    <w:rsid w:val="007430FB"/>
    <w:rsid w:val="00743430"/>
    <w:rsid w:val="007441AC"/>
    <w:rsid w:val="0074461D"/>
    <w:rsid w:val="007449D7"/>
    <w:rsid w:val="007462AA"/>
    <w:rsid w:val="00747D81"/>
    <w:rsid w:val="0075076E"/>
    <w:rsid w:val="00753436"/>
    <w:rsid w:val="00753943"/>
    <w:rsid w:val="00753BDE"/>
    <w:rsid w:val="00753DFB"/>
    <w:rsid w:val="00754A64"/>
    <w:rsid w:val="007560F1"/>
    <w:rsid w:val="00756497"/>
    <w:rsid w:val="0075684A"/>
    <w:rsid w:val="00756B88"/>
    <w:rsid w:val="00756CF1"/>
    <w:rsid w:val="00757228"/>
    <w:rsid w:val="007572DE"/>
    <w:rsid w:val="00760B44"/>
    <w:rsid w:val="00760E29"/>
    <w:rsid w:val="007612A5"/>
    <w:rsid w:val="0076149F"/>
    <w:rsid w:val="00761841"/>
    <w:rsid w:val="00761AC1"/>
    <w:rsid w:val="007625DF"/>
    <w:rsid w:val="0076306D"/>
    <w:rsid w:val="0076317A"/>
    <w:rsid w:val="007635BD"/>
    <w:rsid w:val="00763CB2"/>
    <w:rsid w:val="00763F65"/>
    <w:rsid w:val="007652D2"/>
    <w:rsid w:val="00766A4D"/>
    <w:rsid w:val="00767381"/>
    <w:rsid w:val="007707CD"/>
    <w:rsid w:val="007708DC"/>
    <w:rsid w:val="00770A1F"/>
    <w:rsid w:val="00770BEE"/>
    <w:rsid w:val="007730DE"/>
    <w:rsid w:val="007734A7"/>
    <w:rsid w:val="00773589"/>
    <w:rsid w:val="00773A87"/>
    <w:rsid w:val="00773B91"/>
    <w:rsid w:val="00773D90"/>
    <w:rsid w:val="0077450D"/>
    <w:rsid w:val="007745A6"/>
    <w:rsid w:val="00774B62"/>
    <w:rsid w:val="00774F6B"/>
    <w:rsid w:val="00775038"/>
    <w:rsid w:val="00775D19"/>
    <w:rsid w:val="007762B1"/>
    <w:rsid w:val="007773AD"/>
    <w:rsid w:val="00777767"/>
    <w:rsid w:val="00780864"/>
    <w:rsid w:val="00780897"/>
    <w:rsid w:val="00780C92"/>
    <w:rsid w:val="00780D1E"/>
    <w:rsid w:val="00781731"/>
    <w:rsid w:val="007818FF"/>
    <w:rsid w:val="007829FC"/>
    <w:rsid w:val="00782D69"/>
    <w:rsid w:val="00784BF7"/>
    <w:rsid w:val="007865A3"/>
    <w:rsid w:val="00786AF8"/>
    <w:rsid w:val="00787354"/>
    <w:rsid w:val="007903F3"/>
    <w:rsid w:val="00790DF9"/>
    <w:rsid w:val="00791097"/>
    <w:rsid w:val="00791A7D"/>
    <w:rsid w:val="00792121"/>
    <w:rsid w:val="00792562"/>
    <w:rsid w:val="00792BE3"/>
    <w:rsid w:val="007932D2"/>
    <w:rsid w:val="0079354E"/>
    <w:rsid w:val="007935F1"/>
    <w:rsid w:val="00793FF7"/>
    <w:rsid w:val="00794015"/>
    <w:rsid w:val="00794261"/>
    <w:rsid w:val="007947DC"/>
    <w:rsid w:val="00795874"/>
    <w:rsid w:val="00797ADB"/>
    <w:rsid w:val="00797BBE"/>
    <w:rsid w:val="00797E3B"/>
    <w:rsid w:val="00797F44"/>
    <w:rsid w:val="007A006C"/>
    <w:rsid w:val="007A0248"/>
    <w:rsid w:val="007A3367"/>
    <w:rsid w:val="007A35D6"/>
    <w:rsid w:val="007A39B9"/>
    <w:rsid w:val="007A45BA"/>
    <w:rsid w:val="007A67CD"/>
    <w:rsid w:val="007A6912"/>
    <w:rsid w:val="007A6E93"/>
    <w:rsid w:val="007A7280"/>
    <w:rsid w:val="007A7456"/>
    <w:rsid w:val="007B21B1"/>
    <w:rsid w:val="007B2734"/>
    <w:rsid w:val="007B2886"/>
    <w:rsid w:val="007B36D1"/>
    <w:rsid w:val="007B43E2"/>
    <w:rsid w:val="007B48CC"/>
    <w:rsid w:val="007B52B5"/>
    <w:rsid w:val="007B5306"/>
    <w:rsid w:val="007B577A"/>
    <w:rsid w:val="007B598C"/>
    <w:rsid w:val="007B59AE"/>
    <w:rsid w:val="007B5BB5"/>
    <w:rsid w:val="007B5D81"/>
    <w:rsid w:val="007B6254"/>
    <w:rsid w:val="007B6D31"/>
    <w:rsid w:val="007B7591"/>
    <w:rsid w:val="007B7C3C"/>
    <w:rsid w:val="007B7F33"/>
    <w:rsid w:val="007C09F7"/>
    <w:rsid w:val="007C1F95"/>
    <w:rsid w:val="007C21BE"/>
    <w:rsid w:val="007C255A"/>
    <w:rsid w:val="007C26F6"/>
    <w:rsid w:val="007C2E05"/>
    <w:rsid w:val="007C48FC"/>
    <w:rsid w:val="007C5441"/>
    <w:rsid w:val="007C55A1"/>
    <w:rsid w:val="007C56D6"/>
    <w:rsid w:val="007C633B"/>
    <w:rsid w:val="007C6CD2"/>
    <w:rsid w:val="007C6DD3"/>
    <w:rsid w:val="007C6EA9"/>
    <w:rsid w:val="007D104E"/>
    <w:rsid w:val="007D135F"/>
    <w:rsid w:val="007D14A7"/>
    <w:rsid w:val="007D2937"/>
    <w:rsid w:val="007D2DEE"/>
    <w:rsid w:val="007D36A0"/>
    <w:rsid w:val="007D4482"/>
    <w:rsid w:val="007D45B5"/>
    <w:rsid w:val="007D4675"/>
    <w:rsid w:val="007D5093"/>
    <w:rsid w:val="007D5BB2"/>
    <w:rsid w:val="007D68DA"/>
    <w:rsid w:val="007D6EB9"/>
    <w:rsid w:val="007D7DE9"/>
    <w:rsid w:val="007D7F4D"/>
    <w:rsid w:val="007E00B7"/>
    <w:rsid w:val="007E018D"/>
    <w:rsid w:val="007E0D51"/>
    <w:rsid w:val="007E2423"/>
    <w:rsid w:val="007E2BC3"/>
    <w:rsid w:val="007E2EE2"/>
    <w:rsid w:val="007E3798"/>
    <w:rsid w:val="007E3D1D"/>
    <w:rsid w:val="007E4085"/>
    <w:rsid w:val="007E6D96"/>
    <w:rsid w:val="007E7A2C"/>
    <w:rsid w:val="007F037F"/>
    <w:rsid w:val="007F06F5"/>
    <w:rsid w:val="007F11A5"/>
    <w:rsid w:val="007F14E3"/>
    <w:rsid w:val="007F1687"/>
    <w:rsid w:val="007F1727"/>
    <w:rsid w:val="007F2347"/>
    <w:rsid w:val="007F2F32"/>
    <w:rsid w:val="007F309D"/>
    <w:rsid w:val="007F32D2"/>
    <w:rsid w:val="007F3C54"/>
    <w:rsid w:val="007F3F3F"/>
    <w:rsid w:val="007F4A3E"/>
    <w:rsid w:val="007F5432"/>
    <w:rsid w:val="007F5CA5"/>
    <w:rsid w:val="007F6A4B"/>
    <w:rsid w:val="007F7743"/>
    <w:rsid w:val="007F7D5D"/>
    <w:rsid w:val="0080019E"/>
    <w:rsid w:val="00800260"/>
    <w:rsid w:val="00801CFC"/>
    <w:rsid w:val="00802133"/>
    <w:rsid w:val="008022F0"/>
    <w:rsid w:val="00802F81"/>
    <w:rsid w:val="0080406E"/>
    <w:rsid w:val="00804521"/>
    <w:rsid w:val="00806A99"/>
    <w:rsid w:val="00806CD9"/>
    <w:rsid w:val="008071AE"/>
    <w:rsid w:val="00807A72"/>
    <w:rsid w:val="00807C27"/>
    <w:rsid w:val="00807C2B"/>
    <w:rsid w:val="00807D87"/>
    <w:rsid w:val="00810016"/>
    <w:rsid w:val="00810A44"/>
    <w:rsid w:val="00810D9C"/>
    <w:rsid w:val="0081139B"/>
    <w:rsid w:val="008114E2"/>
    <w:rsid w:val="008117B6"/>
    <w:rsid w:val="008120EF"/>
    <w:rsid w:val="008123AF"/>
    <w:rsid w:val="00812574"/>
    <w:rsid w:val="00813839"/>
    <w:rsid w:val="00813DD6"/>
    <w:rsid w:val="00813F3D"/>
    <w:rsid w:val="00814632"/>
    <w:rsid w:val="0081486D"/>
    <w:rsid w:val="0081494F"/>
    <w:rsid w:val="00814A11"/>
    <w:rsid w:val="00814D12"/>
    <w:rsid w:val="00814DED"/>
    <w:rsid w:val="00815361"/>
    <w:rsid w:val="008154A1"/>
    <w:rsid w:val="0081669F"/>
    <w:rsid w:val="00817BC1"/>
    <w:rsid w:val="0082031B"/>
    <w:rsid w:val="008213B8"/>
    <w:rsid w:val="00821C4B"/>
    <w:rsid w:val="00822097"/>
    <w:rsid w:val="00822416"/>
    <w:rsid w:val="00822A6F"/>
    <w:rsid w:val="00822D42"/>
    <w:rsid w:val="00823AC9"/>
    <w:rsid w:val="00823D71"/>
    <w:rsid w:val="00824295"/>
    <w:rsid w:val="00825585"/>
    <w:rsid w:val="00826EC0"/>
    <w:rsid w:val="00827348"/>
    <w:rsid w:val="00827446"/>
    <w:rsid w:val="00827D93"/>
    <w:rsid w:val="00827F14"/>
    <w:rsid w:val="00830377"/>
    <w:rsid w:val="00831280"/>
    <w:rsid w:val="00831490"/>
    <w:rsid w:val="008316C8"/>
    <w:rsid w:val="008330E8"/>
    <w:rsid w:val="00834E34"/>
    <w:rsid w:val="00836BBF"/>
    <w:rsid w:val="00837DB0"/>
    <w:rsid w:val="00841136"/>
    <w:rsid w:val="0084137A"/>
    <w:rsid w:val="00841B23"/>
    <w:rsid w:val="008421D3"/>
    <w:rsid w:val="008427FF"/>
    <w:rsid w:val="008432E9"/>
    <w:rsid w:val="00843426"/>
    <w:rsid w:val="008435C8"/>
    <w:rsid w:val="00843926"/>
    <w:rsid w:val="00843A8D"/>
    <w:rsid w:val="008445C1"/>
    <w:rsid w:val="00844789"/>
    <w:rsid w:val="00844D75"/>
    <w:rsid w:val="00844DCD"/>
    <w:rsid w:val="008452F5"/>
    <w:rsid w:val="00845EAA"/>
    <w:rsid w:val="00846A44"/>
    <w:rsid w:val="00846E59"/>
    <w:rsid w:val="00846ECB"/>
    <w:rsid w:val="00846F94"/>
    <w:rsid w:val="008476C9"/>
    <w:rsid w:val="00851139"/>
    <w:rsid w:val="00851157"/>
    <w:rsid w:val="00851CDB"/>
    <w:rsid w:val="008524B4"/>
    <w:rsid w:val="008524EC"/>
    <w:rsid w:val="00853474"/>
    <w:rsid w:val="00853EC7"/>
    <w:rsid w:val="008542D5"/>
    <w:rsid w:val="008547A9"/>
    <w:rsid w:val="008549BC"/>
    <w:rsid w:val="00855B3C"/>
    <w:rsid w:val="00856E17"/>
    <w:rsid w:val="00857FF9"/>
    <w:rsid w:val="008602FB"/>
    <w:rsid w:val="0086085C"/>
    <w:rsid w:val="008612FC"/>
    <w:rsid w:val="00861850"/>
    <w:rsid w:val="0086187A"/>
    <w:rsid w:val="00861AB5"/>
    <w:rsid w:val="00861BC5"/>
    <w:rsid w:val="00862193"/>
    <w:rsid w:val="00863247"/>
    <w:rsid w:val="00864812"/>
    <w:rsid w:val="00864FE8"/>
    <w:rsid w:val="0086598B"/>
    <w:rsid w:val="00866E8B"/>
    <w:rsid w:val="00867F9B"/>
    <w:rsid w:val="0087064A"/>
    <w:rsid w:val="00870757"/>
    <w:rsid w:val="00870E64"/>
    <w:rsid w:val="0087295E"/>
    <w:rsid w:val="0087341A"/>
    <w:rsid w:val="0087405A"/>
    <w:rsid w:val="00874736"/>
    <w:rsid w:val="00874E6F"/>
    <w:rsid w:val="008759B9"/>
    <w:rsid w:val="00875BDA"/>
    <w:rsid w:val="00877386"/>
    <w:rsid w:val="00877CD2"/>
    <w:rsid w:val="00877D68"/>
    <w:rsid w:val="00880128"/>
    <w:rsid w:val="00880569"/>
    <w:rsid w:val="0088139F"/>
    <w:rsid w:val="008814F2"/>
    <w:rsid w:val="008819D1"/>
    <w:rsid w:val="008819F2"/>
    <w:rsid w:val="00881B66"/>
    <w:rsid w:val="00882755"/>
    <w:rsid w:val="00882BDB"/>
    <w:rsid w:val="008844C7"/>
    <w:rsid w:val="008856D7"/>
    <w:rsid w:val="00885BD0"/>
    <w:rsid w:val="00886149"/>
    <w:rsid w:val="00890E12"/>
    <w:rsid w:val="00891A1A"/>
    <w:rsid w:val="00891AF8"/>
    <w:rsid w:val="00891CA4"/>
    <w:rsid w:val="00891FFA"/>
    <w:rsid w:val="008923AF"/>
    <w:rsid w:val="008923F8"/>
    <w:rsid w:val="00892A8A"/>
    <w:rsid w:val="00894239"/>
    <w:rsid w:val="00894BB1"/>
    <w:rsid w:val="00895904"/>
    <w:rsid w:val="00895E8F"/>
    <w:rsid w:val="00896956"/>
    <w:rsid w:val="00896E8D"/>
    <w:rsid w:val="008971F4"/>
    <w:rsid w:val="008A0707"/>
    <w:rsid w:val="008A0B16"/>
    <w:rsid w:val="008A1129"/>
    <w:rsid w:val="008A1591"/>
    <w:rsid w:val="008A1F18"/>
    <w:rsid w:val="008A2590"/>
    <w:rsid w:val="008A27E4"/>
    <w:rsid w:val="008A305A"/>
    <w:rsid w:val="008A354A"/>
    <w:rsid w:val="008A3980"/>
    <w:rsid w:val="008A3A1F"/>
    <w:rsid w:val="008A3D8D"/>
    <w:rsid w:val="008A3DBB"/>
    <w:rsid w:val="008A40C7"/>
    <w:rsid w:val="008A4A03"/>
    <w:rsid w:val="008A4DE5"/>
    <w:rsid w:val="008A595C"/>
    <w:rsid w:val="008A6872"/>
    <w:rsid w:val="008A6997"/>
    <w:rsid w:val="008A69C5"/>
    <w:rsid w:val="008A700F"/>
    <w:rsid w:val="008A7BEF"/>
    <w:rsid w:val="008B001E"/>
    <w:rsid w:val="008B0166"/>
    <w:rsid w:val="008B093D"/>
    <w:rsid w:val="008B094E"/>
    <w:rsid w:val="008B0B36"/>
    <w:rsid w:val="008B0BE3"/>
    <w:rsid w:val="008B0BF5"/>
    <w:rsid w:val="008B0C0C"/>
    <w:rsid w:val="008B0FC7"/>
    <w:rsid w:val="008B1AD8"/>
    <w:rsid w:val="008B1B13"/>
    <w:rsid w:val="008B2209"/>
    <w:rsid w:val="008B2917"/>
    <w:rsid w:val="008B2AC9"/>
    <w:rsid w:val="008B2AF3"/>
    <w:rsid w:val="008B36A2"/>
    <w:rsid w:val="008B47CD"/>
    <w:rsid w:val="008B4B62"/>
    <w:rsid w:val="008B4DEC"/>
    <w:rsid w:val="008B6AC0"/>
    <w:rsid w:val="008B6AC9"/>
    <w:rsid w:val="008B6EBA"/>
    <w:rsid w:val="008B7261"/>
    <w:rsid w:val="008B7C5C"/>
    <w:rsid w:val="008C1A17"/>
    <w:rsid w:val="008C1C3F"/>
    <w:rsid w:val="008C2A60"/>
    <w:rsid w:val="008C3211"/>
    <w:rsid w:val="008C50A1"/>
    <w:rsid w:val="008C591D"/>
    <w:rsid w:val="008C6994"/>
    <w:rsid w:val="008C6D9B"/>
    <w:rsid w:val="008C77B5"/>
    <w:rsid w:val="008C7BD0"/>
    <w:rsid w:val="008C7E4F"/>
    <w:rsid w:val="008D079E"/>
    <w:rsid w:val="008D0942"/>
    <w:rsid w:val="008D0998"/>
    <w:rsid w:val="008D1541"/>
    <w:rsid w:val="008D1E20"/>
    <w:rsid w:val="008D1FFC"/>
    <w:rsid w:val="008D28BF"/>
    <w:rsid w:val="008D2D26"/>
    <w:rsid w:val="008D37DD"/>
    <w:rsid w:val="008D3BFE"/>
    <w:rsid w:val="008D4082"/>
    <w:rsid w:val="008D4813"/>
    <w:rsid w:val="008D4FB3"/>
    <w:rsid w:val="008D5309"/>
    <w:rsid w:val="008D54F5"/>
    <w:rsid w:val="008D5E68"/>
    <w:rsid w:val="008D615F"/>
    <w:rsid w:val="008D65BD"/>
    <w:rsid w:val="008D7610"/>
    <w:rsid w:val="008D77DA"/>
    <w:rsid w:val="008D7DAD"/>
    <w:rsid w:val="008E0716"/>
    <w:rsid w:val="008E13A4"/>
    <w:rsid w:val="008E1EAD"/>
    <w:rsid w:val="008E1F05"/>
    <w:rsid w:val="008E3E2E"/>
    <w:rsid w:val="008E3E44"/>
    <w:rsid w:val="008E423D"/>
    <w:rsid w:val="008E42CC"/>
    <w:rsid w:val="008E4602"/>
    <w:rsid w:val="008E4CDA"/>
    <w:rsid w:val="008E5173"/>
    <w:rsid w:val="008E55CD"/>
    <w:rsid w:val="008E5BE1"/>
    <w:rsid w:val="008E5D0D"/>
    <w:rsid w:val="008E6133"/>
    <w:rsid w:val="008E6182"/>
    <w:rsid w:val="008E67B1"/>
    <w:rsid w:val="008E78BB"/>
    <w:rsid w:val="008E7A2F"/>
    <w:rsid w:val="008E7F1A"/>
    <w:rsid w:val="008F0EBD"/>
    <w:rsid w:val="008F1048"/>
    <w:rsid w:val="008F118E"/>
    <w:rsid w:val="008F2104"/>
    <w:rsid w:val="008F2447"/>
    <w:rsid w:val="008F3391"/>
    <w:rsid w:val="008F3EAF"/>
    <w:rsid w:val="008F409D"/>
    <w:rsid w:val="008F4C8A"/>
    <w:rsid w:val="008F4ED1"/>
    <w:rsid w:val="008F5B37"/>
    <w:rsid w:val="008F65B1"/>
    <w:rsid w:val="008F6745"/>
    <w:rsid w:val="008F6F09"/>
    <w:rsid w:val="008F6F7D"/>
    <w:rsid w:val="008F7CEF"/>
    <w:rsid w:val="008F7FE1"/>
    <w:rsid w:val="00900D30"/>
    <w:rsid w:val="00901842"/>
    <w:rsid w:val="00901BC6"/>
    <w:rsid w:val="009020E9"/>
    <w:rsid w:val="00902C7C"/>
    <w:rsid w:val="009035C7"/>
    <w:rsid w:val="00904211"/>
    <w:rsid w:val="00905DE3"/>
    <w:rsid w:val="00906CCD"/>
    <w:rsid w:val="00907C10"/>
    <w:rsid w:val="00912707"/>
    <w:rsid w:val="009127A1"/>
    <w:rsid w:val="00912801"/>
    <w:rsid w:val="00912EAC"/>
    <w:rsid w:val="00913EC8"/>
    <w:rsid w:val="0091448C"/>
    <w:rsid w:val="0091452B"/>
    <w:rsid w:val="00914DFD"/>
    <w:rsid w:val="009155E7"/>
    <w:rsid w:val="00915E81"/>
    <w:rsid w:val="00916466"/>
    <w:rsid w:val="00916BC7"/>
    <w:rsid w:val="00916D98"/>
    <w:rsid w:val="00917147"/>
    <w:rsid w:val="009178BE"/>
    <w:rsid w:val="00917B60"/>
    <w:rsid w:val="00917D58"/>
    <w:rsid w:val="00917F69"/>
    <w:rsid w:val="009200CB"/>
    <w:rsid w:val="0092068A"/>
    <w:rsid w:val="00921B0C"/>
    <w:rsid w:val="009226EC"/>
    <w:rsid w:val="0092287D"/>
    <w:rsid w:val="00923592"/>
    <w:rsid w:val="00923CF4"/>
    <w:rsid w:val="00924E07"/>
    <w:rsid w:val="00925357"/>
    <w:rsid w:val="009256F9"/>
    <w:rsid w:val="009260B6"/>
    <w:rsid w:val="00926B15"/>
    <w:rsid w:val="009279A6"/>
    <w:rsid w:val="00927B93"/>
    <w:rsid w:val="00927E80"/>
    <w:rsid w:val="0093045E"/>
    <w:rsid w:val="00931436"/>
    <w:rsid w:val="009323D7"/>
    <w:rsid w:val="00932919"/>
    <w:rsid w:val="00933AA7"/>
    <w:rsid w:val="00933C0F"/>
    <w:rsid w:val="00934474"/>
    <w:rsid w:val="009345D7"/>
    <w:rsid w:val="0093460D"/>
    <w:rsid w:val="00935098"/>
    <w:rsid w:val="00935858"/>
    <w:rsid w:val="00935CDB"/>
    <w:rsid w:val="00936169"/>
    <w:rsid w:val="00936210"/>
    <w:rsid w:val="009363DF"/>
    <w:rsid w:val="00936597"/>
    <w:rsid w:val="00937031"/>
    <w:rsid w:val="009372E4"/>
    <w:rsid w:val="009375E4"/>
    <w:rsid w:val="00940EBE"/>
    <w:rsid w:val="00941318"/>
    <w:rsid w:val="00941A84"/>
    <w:rsid w:val="00941BB1"/>
    <w:rsid w:val="00941F87"/>
    <w:rsid w:val="009427ED"/>
    <w:rsid w:val="00942827"/>
    <w:rsid w:val="009430C4"/>
    <w:rsid w:val="0094370C"/>
    <w:rsid w:val="00944718"/>
    <w:rsid w:val="009447CD"/>
    <w:rsid w:val="00944E6D"/>
    <w:rsid w:val="0094512E"/>
    <w:rsid w:val="009465D0"/>
    <w:rsid w:val="00947F47"/>
    <w:rsid w:val="00947FEB"/>
    <w:rsid w:val="0095028C"/>
    <w:rsid w:val="00950DC7"/>
    <w:rsid w:val="00951078"/>
    <w:rsid w:val="00951286"/>
    <w:rsid w:val="00951EB5"/>
    <w:rsid w:val="009538DA"/>
    <w:rsid w:val="00953DAC"/>
    <w:rsid w:val="00954897"/>
    <w:rsid w:val="00954A98"/>
    <w:rsid w:val="00955649"/>
    <w:rsid w:val="00955C99"/>
    <w:rsid w:val="00955DB8"/>
    <w:rsid w:val="00955E04"/>
    <w:rsid w:val="00956017"/>
    <w:rsid w:val="009561A3"/>
    <w:rsid w:val="0095712C"/>
    <w:rsid w:val="00957221"/>
    <w:rsid w:val="0095733D"/>
    <w:rsid w:val="0095764E"/>
    <w:rsid w:val="00957C03"/>
    <w:rsid w:val="009601E2"/>
    <w:rsid w:val="00960470"/>
    <w:rsid w:val="00960994"/>
    <w:rsid w:val="00960A0B"/>
    <w:rsid w:val="00962390"/>
    <w:rsid w:val="0096254C"/>
    <w:rsid w:val="00963C11"/>
    <w:rsid w:val="00965293"/>
    <w:rsid w:val="009664A1"/>
    <w:rsid w:val="0096664F"/>
    <w:rsid w:val="00966976"/>
    <w:rsid w:val="00966D9F"/>
    <w:rsid w:val="00966E20"/>
    <w:rsid w:val="00966ED0"/>
    <w:rsid w:val="00967254"/>
    <w:rsid w:val="00970AC3"/>
    <w:rsid w:val="00970DA0"/>
    <w:rsid w:val="00970E97"/>
    <w:rsid w:val="0097139C"/>
    <w:rsid w:val="00972840"/>
    <w:rsid w:val="00973191"/>
    <w:rsid w:val="00973D91"/>
    <w:rsid w:val="00974372"/>
    <w:rsid w:val="0097452A"/>
    <w:rsid w:val="00974802"/>
    <w:rsid w:val="00975434"/>
    <w:rsid w:val="0097599D"/>
    <w:rsid w:val="0097635C"/>
    <w:rsid w:val="00976DF6"/>
    <w:rsid w:val="009772DF"/>
    <w:rsid w:val="00977BB0"/>
    <w:rsid w:val="00980340"/>
    <w:rsid w:val="009809F6"/>
    <w:rsid w:val="00980F2F"/>
    <w:rsid w:val="00981933"/>
    <w:rsid w:val="00982DCB"/>
    <w:rsid w:val="00984ACF"/>
    <w:rsid w:val="00984B86"/>
    <w:rsid w:val="0098535D"/>
    <w:rsid w:val="00985CB3"/>
    <w:rsid w:val="009864C7"/>
    <w:rsid w:val="009873B1"/>
    <w:rsid w:val="009873EC"/>
    <w:rsid w:val="0098740F"/>
    <w:rsid w:val="00987423"/>
    <w:rsid w:val="00987E5D"/>
    <w:rsid w:val="009909BA"/>
    <w:rsid w:val="00991D9D"/>
    <w:rsid w:val="009926E7"/>
    <w:rsid w:val="00992D17"/>
    <w:rsid w:val="00993045"/>
    <w:rsid w:val="00993079"/>
    <w:rsid w:val="00993323"/>
    <w:rsid w:val="0099368D"/>
    <w:rsid w:val="00993818"/>
    <w:rsid w:val="00994B76"/>
    <w:rsid w:val="009962FD"/>
    <w:rsid w:val="009963C9"/>
    <w:rsid w:val="009963EF"/>
    <w:rsid w:val="00996D52"/>
    <w:rsid w:val="009976CB"/>
    <w:rsid w:val="009A0735"/>
    <w:rsid w:val="009A1829"/>
    <w:rsid w:val="009A2412"/>
    <w:rsid w:val="009A2635"/>
    <w:rsid w:val="009A3147"/>
    <w:rsid w:val="009A3A4A"/>
    <w:rsid w:val="009A45F8"/>
    <w:rsid w:val="009A463C"/>
    <w:rsid w:val="009A46B1"/>
    <w:rsid w:val="009A47DB"/>
    <w:rsid w:val="009A4F50"/>
    <w:rsid w:val="009A5036"/>
    <w:rsid w:val="009A5373"/>
    <w:rsid w:val="009A5A4E"/>
    <w:rsid w:val="009A5B48"/>
    <w:rsid w:val="009A601A"/>
    <w:rsid w:val="009A6B87"/>
    <w:rsid w:val="009A741A"/>
    <w:rsid w:val="009B0183"/>
    <w:rsid w:val="009B0658"/>
    <w:rsid w:val="009B0A4B"/>
    <w:rsid w:val="009B10F7"/>
    <w:rsid w:val="009B21B0"/>
    <w:rsid w:val="009B2E02"/>
    <w:rsid w:val="009B31E9"/>
    <w:rsid w:val="009B3470"/>
    <w:rsid w:val="009B6557"/>
    <w:rsid w:val="009B6B3A"/>
    <w:rsid w:val="009B6EB4"/>
    <w:rsid w:val="009B75A4"/>
    <w:rsid w:val="009C0B04"/>
    <w:rsid w:val="009C0CAF"/>
    <w:rsid w:val="009C0EDB"/>
    <w:rsid w:val="009C1AD9"/>
    <w:rsid w:val="009C3B4E"/>
    <w:rsid w:val="009C455D"/>
    <w:rsid w:val="009C5334"/>
    <w:rsid w:val="009C66D2"/>
    <w:rsid w:val="009C733A"/>
    <w:rsid w:val="009D0A7E"/>
    <w:rsid w:val="009D0AFF"/>
    <w:rsid w:val="009D1090"/>
    <w:rsid w:val="009D18CF"/>
    <w:rsid w:val="009D1BE9"/>
    <w:rsid w:val="009D1E65"/>
    <w:rsid w:val="009D2586"/>
    <w:rsid w:val="009D2641"/>
    <w:rsid w:val="009D2CC5"/>
    <w:rsid w:val="009D2EAF"/>
    <w:rsid w:val="009D315B"/>
    <w:rsid w:val="009D3940"/>
    <w:rsid w:val="009D3AAA"/>
    <w:rsid w:val="009D3F7E"/>
    <w:rsid w:val="009D41BC"/>
    <w:rsid w:val="009D5316"/>
    <w:rsid w:val="009D5A67"/>
    <w:rsid w:val="009D6620"/>
    <w:rsid w:val="009D6D2F"/>
    <w:rsid w:val="009E03EC"/>
    <w:rsid w:val="009E1A0C"/>
    <w:rsid w:val="009E1CD2"/>
    <w:rsid w:val="009E30DB"/>
    <w:rsid w:val="009E358B"/>
    <w:rsid w:val="009E373F"/>
    <w:rsid w:val="009E44E3"/>
    <w:rsid w:val="009E4939"/>
    <w:rsid w:val="009E7A7D"/>
    <w:rsid w:val="009E7DEC"/>
    <w:rsid w:val="009F0BAD"/>
    <w:rsid w:val="009F21F4"/>
    <w:rsid w:val="009F2C9B"/>
    <w:rsid w:val="009F3003"/>
    <w:rsid w:val="009F374C"/>
    <w:rsid w:val="009F40D6"/>
    <w:rsid w:val="009F4BE6"/>
    <w:rsid w:val="009F4BFE"/>
    <w:rsid w:val="009F53A2"/>
    <w:rsid w:val="009F5419"/>
    <w:rsid w:val="009F64E2"/>
    <w:rsid w:val="009F6877"/>
    <w:rsid w:val="009F6C4F"/>
    <w:rsid w:val="009F6F85"/>
    <w:rsid w:val="009F7090"/>
    <w:rsid w:val="009F70ED"/>
    <w:rsid w:val="009F7A71"/>
    <w:rsid w:val="009F7E41"/>
    <w:rsid w:val="00A007FE"/>
    <w:rsid w:val="00A01023"/>
    <w:rsid w:val="00A013E7"/>
    <w:rsid w:val="00A0271A"/>
    <w:rsid w:val="00A02A20"/>
    <w:rsid w:val="00A03D4E"/>
    <w:rsid w:val="00A03E56"/>
    <w:rsid w:val="00A04566"/>
    <w:rsid w:val="00A0488F"/>
    <w:rsid w:val="00A0552B"/>
    <w:rsid w:val="00A0586E"/>
    <w:rsid w:val="00A067BB"/>
    <w:rsid w:val="00A06CD7"/>
    <w:rsid w:val="00A075E3"/>
    <w:rsid w:val="00A100DF"/>
    <w:rsid w:val="00A10431"/>
    <w:rsid w:val="00A10687"/>
    <w:rsid w:val="00A10946"/>
    <w:rsid w:val="00A11555"/>
    <w:rsid w:val="00A11A22"/>
    <w:rsid w:val="00A11C84"/>
    <w:rsid w:val="00A129F9"/>
    <w:rsid w:val="00A13E2E"/>
    <w:rsid w:val="00A13F7A"/>
    <w:rsid w:val="00A15E11"/>
    <w:rsid w:val="00A171A8"/>
    <w:rsid w:val="00A174AF"/>
    <w:rsid w:val="00A2023B"/>
    <w:rsid w:val="00A207F6"/>
    <w:rsid w:val="00A20D49"/>
    <w:rsid w:val="00A20DE7"/>
    <w:rsid w:val="00A21031"/>
    <w:rsid w:val="00A216CC"/>
    <w:rsid w:val="00A220A9"/>
    <w:rsid w:val="00A22139"/>
    <w:rsid w:val="00A22C06"/>
    <w:rsid w:val="00A22EF6"/>
    <w:rsid w:val="00A231F8"/>
    <w:rsid w:val="00A237AA"/>
    <w:rsid w:val="00A23D48"/>
    <w:rsid w:val="00A23F24"/>
    <w:rsid w:val="00A23FF9"/>
    <w:rsid w:val="00A24FD6"/>
    <w:rsid w:val="00A25A5D"/>
    <w:rsid w:val="00A25E31"/>
    <w:rsid w:val="00A26842"/>
    <w:rsid w:val="00A27E2F"/>
    <w:rsid w:val="00A30AB8"/>
    <w:rsid w:val="00A30ECF"/>
    <w:rsid w:val="00A31359"/>
    <w:rsid w:val="00A32BFB"/>
    <w:rsid w:val="00A34C18"/>
    <w:rsid w:val="00A34CCB"/>
    <w:rsid w:val="00A35AF7"/>
    <w:rsid w:val="00A35DE2"/>
    <w:rsid w:val="00A35E29"/>
    <w:rsid w:val="00A35FF2"/>
    <w:rsid w:val="00A363A4"/>
    <w:rsid w:val="00A369F8"/>
    <w:rsid w:val="00A36AA5"/>
    <w:rsid w:val="00A36D87"/>
    <w:rsid w:val="00A37208"/>
    <w:rsid w:val="00A37353"/>
    <w:rsid w:val="00A37B3A"/>
    <w:rsid w:val="00A37B99"/>
    <w:rsid w:val="00A403D3"/>
    <w:rsid w:val="00A4092D"/>
    <w:rsid w:val="00A40B26"/>
    <w:rsid w:val="00A412FA"/>
    <w:rsid w:val="00A41FD9"/>
    <w:rsid w:val="00A42364"/>
    <w:rsid w:val="00A42C31"/>
    <w:rsid w:val="00A43196"/>
    <w:rsid w:val="00A431F0"/>
    <w:rsid w:val="00A4389A"/>
    <w:rsid w:val="00A44B10"/>
    <w:rsid w:val="00A45529"/>
    <w:rsid w:val="00A45E76"/>
    <w:rsid w:val="00A468E1"/>
    <w:rsid w:val="00A46E63"/>
    <w:rsid w:val="00A474F8"/>
    <w:rsid w:val="00A47B36"/>
    <w:rsid w:val="00A50A9B"/>
    <w:rsid w:val="00A50C85"/>
    <w:rsid w:val="00A51FB6"/>
    <w:rsid w:val="00A529B3"/>
    <w:rsid w:val="00A53498"/>
    <w:rsid w:val="00A539C1"/>
    <w:rsid w:val="00A53D1A"/>
    <w:rsid w:val="00A53E24"/>
    <w:rsid w:val="00A54B22"/>
    <w:rsid w:val="00A54BAE"/>
    <w:rsid w:val="00A55834"/>
    <w:rsid w:val="00A558B0"/>
    <w:rsid w:val="00A558CD"/>
    <w:rsid w:val="00A55992"/>
    <w:rsid w:val="00A55997"/>
    <w:rsid w:val="00A55F25"/>
    <w:rsid w:val="00A56798"/>
    <w:rsid w:val="00A5692E"/>
    <w:rsid w:val="00A57EBD"/>
    <w:rsid w:val="00A60145"/>
    <w:rsid w:val="00A60B81"/>
    <w:rsid w:val="00A61330"/>
    <w:rsid w:val="00A6175D"/>
    <w:rsid w:val="00A61F95"/>
    <w:rsid w:val="00A62EBF"/>
    <w:rsid w:val="00A63176"/>
    <w:rsid w:val="00A648DA"/>
    <w:rsid w:val="00A652A5"/>
    <w:rsid w:val="00A652BE"/>
    <w:rsid w:val="00A658FF"/>
    <w:rsid w:val="00A65DAC"/>
    <w:rsid w:val="00A662D8"/>
    <w:rsid w:val="00A66D41"/>
    <w:rsid w:val="00A67482"/>
    <w:rsid w:val="00A675FA"/>
    <w:rsid w:val="00A67BC8"/>
    <w:rsid w:val="00A709B3"/>
    <w:rsid w:val="00A7161C"/>
    <w:rsid w:val="00A717BE"/>
    <w:rsid w:val="00A71FDD"/>
    <w:rsid w:val="00A72128"/>
    <w:rsid w:val="00A72A76"/>
    <w:rsid w:val="00A72C94"/>
    <w:rsid w:val="00A74B53"/>
    <w:rsid w:val="00A75172"/>
    <w:rsid w:val="00A753F5"/>
    <w:rsid w:val="00A75638"/>
    <w:rsid w:val="00A75941"/>
    <w:rsid w:val="00A75F99"/>
    <w:rsid w:val="00A76A61"/>
    <w:rsid w:val="00A76E62"/>
    <w:rsid w:val="00A76F9D"/>
    <w:rsid w:val="00A77C6C"/>
    <w:rsid w:val="00A77DB9"/>
    <w:rsid w:val="00A80977"/>
    <w:rsid w:val="00A80F70"/>
    <w:rsid w:val="00A811C7"/>
    <w:rsid w:val="00A82788"/>
    <w:rsid w:val="00A82F3B"/>
    <w:rsid w:val="00A82FBB"/>
    <w:rsid w:val="00A83671"/>
    <w:rsid w:val="00A84AB4"/>
    <w:rsid w:val="00A85895"/>
    <w:rsid w:val="00A863F3"/>
    <w:rsid w:val="00A8676E"/>
    <w:rsid w:val="00A8685F"/>
    <w:rsid w:val="00A8700D"/>
    <w:rsid w:val="00A8740E"/>
    <w:rsid w:val="00A87453"/>
    <w:rsid w:val="00A87782"/>
    <w:rsid w:val="00A87AD2"/>
    <w:rsid w:val="00A87F64"/>
    <w:rsid w:val="00A9008E"/>
    <w:rsid w:val="00A90762"/>
    <w:rsid w:val="00A90E43"/>
    <w:rsid w:val="00A90E4B"/>
    <w:rsid w:val="00A927C7"/>
    <w:rsid w:val="00A92A2E"/>
    <w:rsid w:val="00A92F85"/>
    <w:rsid w:val="00A94567"/>
    <w:rsid w:val="00A955C9"/>
    <w:rsid w:val="00A9623B"/>
    <w:rsid w:val="00A962EE"/>
    <w:rsid w:val="00A96C75"/>
    <w:rsid w:val="00A97DC6"/>
    <w:rsid w:val="00A97F5E"/>
    <w:rsid w:val="00AA1246"/>
    <w:rsid w:val="00AA1575"/>
    <w:rsid w:val="00AA1580"/>
    <w:rsid w:val="00AA31A6"/>
    <w:rsid w:val="00AA3475"/>
    <w:rsid w:val="00AA353F"/>
    <w:rsid w:val="00AA35AF"/>
    <w:rsid w:val="00AA3A20"/>
    <w:rsid w:val="00AA43F2"/>
    <w:rsid w:val="00AA4B86"/>
    <w:rsid w:val="00AA4E12"/>
    <w:rsid w:val="00AA5143"/>
    <w:rsid w:val="00AA544C"/>
    <w:rsid w:val="00AA5459"/>
    <w:rsid w:val="00AA597E"/>
    <w:rsid w:val="00AA59B3"/>
    <w:rsid w:val="00AA5B3F"/>
    <w:rsid w:val="00AA5E7C"/>
    <w:rsid w:val="00AA6028"/>
    <w:rsid w:val="00AA7515"/>
    <w:rsid w:val="00AA7CEC"/>
    <w:rsid w:val="00AA7F90"/>
    <w:rsid w:val="00AA7FF3"/>
    <w:rsid w:val="00AB101C"/>
    <w:rsid w:val="00AB11C0"/>
    <w:rsid w:val="00AB1C20"/>
    <w:rsid w:val="00AB1E8D"/>
    <w:rsid w:val="00AB1FD6"/>
    <w:rsid w:val="00AB26C5"/>
    <w:rsid w:val="00AB2951"/>
    <w:rsid w:val="00AB2F54"/>
    <w:rsid w:val="00AB3B05"/>
    <w:rsid w:val="00AB3B84"/>
    <w:rsid w:val="00AB3BB6"/>
    <w:rsid w:val="00AB3D43"/>
    <w:rsid w:val="00AB42CF"/>
    <w:rsid w:val="00AB4AE9"/>
    <w:rsid w:val="00AB4F07"/>
    <w:rsid w:val="00AB52AE"/>
    <w:rsid w:val="00AB5934"/>
    <w:rsid w:val="00AB598B"/>
    <w:rsid w:val="00AB5A83"/>
    <w:rsid w:val="00AB7D8C"/>
    <w:rsid w:val="00AC11EE"/>
    <w:rsid w:val="00AC133D"/>
    <w:rsid w:val="00AC1395"/>
    <w:rsid w:val="00AC15CE"/>
    <w:rsid w:val="00AC1762"/>
    <w:rsid w:val="00AC1AAF"/>
    <w:rsid w:val="00AC24D2"/>
    <w:rsid w:val="00AC2584"/>
    <w:rsid w:val="00AC2AF0"/>
    <w:rsid w:val="00AC3125"/>
    <w:rsid w:val="00AC348F"/>
    <w:rsid w:val="00AC3C1F"/>
    <w:rsid w:val="00AC461E"/>
    <w:rsid w:val="00AC46CF"/>
    <w:rsid w:val="00AC5749"/>
    <w:rsid w:val="00AC5968"/>
    <w:rsid w:val="00AC67C1"/>
    <w:rsid w:val="00AC6AE7"/>
    <w:rsid w:val="00AC6F67"/>
    <w:rsid w:val="00AC79C9"/>
    <w:rsid w:val="00AD1081"/>
    <w:rsid w:val="00AD1AE1"/>
    <w:rsid w:val="00AD21A0"/>
    <w:rsid w:val="00AD45FB"/>
    <w:rsid w:val="00AD4FAF"/>
    <w:rsid w:val="00AD5AAE"/>
    <w:rsid w:val="00AD5C9A"/>
    <w:rsid w:val="00AD5FCD"/>
    <w:rsid w:val="00AD646C"/>
    <w:rsid w:val="00AD6DC4"/>
    <w:rsid w:val="00AD6DDA"/>
    <w:rsid w:val="00AD75F3"/>
    <w:rsid w:val="00AD7851"/>
    <w:rsid w:val="00AE06CA"/>
    <w:rsid w:val="00AE0B7B"/>
    <w:rsid w:val="00AE1F77"/>
    <w:rsid w:val="00AE293B"/>
    <w:rsid w:val="00AE29CD"/>
    <w:rsid w:val="00AE2D5A"/>
    <w:rsid w:val="00AE4402"/>
    <w:rsid w:val="00AE5AC5"/>
    <w:rsid w:val="00AE6489"/>
    <w:rsid w:val="00AE6B82"/>
    <w:rsid w:val="00AE7B85"/>
    <w:rsid w:val="00AE7C3A"/>
    <w:rsid w:val="00AF02DC"/>
    <w:rsid w:val="00AF056A"/>
    <w:rsid w:val="00AF0FFE"/>
    <w:rsid w:val="00AF150C"/>
    <w:rsid w:val="00AF166B"/>
    <w:rsid w:val="00AF19C6"/>
    <w:rsid w:val="00AF2227"/>
    <w:rsid w:val="00AF23B9"/>
    <w:rsid w:val="00AF2899"/>
    <w:rsid w:val="00AF2DAD"/>
    <w:rsid w:val="00AF4249"/>
    <w:rsid w:val="00AF45F1"/>
    <w:rsid w:val="00AF49B1"/>
    <w:rsid w:val="00AF4BC4"/>
    <w:rsid w:val="00AF50B4"/>
    <w:rsid w:val="00AF59E0"/>
    <w:rsid w:val="00AF6168"/>
    <w:rsid w:val="00B00990"/>
    <w:rsid w:val="00B009DA"/>
    <w:rsid w:val="00B00A5C"/>
    <w:rsid w:val="00B02C1F"/>
    <w:rsid w:val="00B0379E"/>
    <w:rsid w:val="00B038F0"/>
    <w:rsid w:val="00B03AD5"/>
    <w:rsid w:val="00B057E4"/>
    <w:rsid w:val="00B05A14"/>
    <w:rsid w:val="00B05DE7"/>
    <w:rsid w:val="00B06369"/>
    <w:rsid w:val="00B072F5"/>
    <w:rsid w:val="00B07DA5"/>
    <w:rsid w:val="00B11199"/>
    <w:rsid w:val="00B11536"/>
    <w:rsid w:val="00B115BC"/>
    <w:rsid w:val="00B115FB"/>
    <w:rsid w:val="00B11A23"/>
    <w:rsid w:val="00B11C30"/>
    <w:rsid w:val="00B11C8A"/>
    <w:rsid w:val="00B128EE"/>
    <w:rsid w:val="00B13BCB"/>
    <w:rsid w:val="00B144B5"/>
    <w:rsid w:val="00B14936"/>
    <w:rsid w:val="00B153E4"/>
    <w:rsid w:val="00B17560"/>
    <w:rsid w:val="00B17922"/>
    <w:rsid w:val="00B2021E"/>
    <w:rsid w:val="00B20E97"/>
    <w:rsid w:val="00B2122F"/>
    <w:rsid w:val="00B21354"/>
    <w:rsid w:val="00B22397"/>
    <w:rsid w:val="00B22621"/>
    <w:rsid w:val="00B2333A"/>
    <w:rsid w:val="00B23356"/>
    <w:rsid w:val="00B234D8"/>
    <w:rsid w:val="00B23A77"/>
    <w:rsid w:val="00B245B9"/>
    <w:rsid w:val="00B2508E"/>
    <w:rsid w:val="00B2524D"/>
    <w:rsid w:val="00B25AF9"/>
    <w:rsid w:val="00B26A73"/>
    <w:rsid w:val="00B26B74"/>
    <w:rsid w:val="00B275DB"/>
    <w:rsid w:val="00B278BC"/>
    <w:rsid w:val="00B306EE"/>
    <w:rsid w:val="00B311C2"/>
    <w:rsid w:val="00B316D2"/>
    <w:rsid w:val="00B31A8E"/>
    <w:rsid w:val="00B31BA8"/>
    <w:rsid w:val="00B32259"/>
    <w:rsid w:val="00B3240B"/>
    <w:rsid w:val="00B32411"/>
    <w:rsid w:val="00B32D94"/>
    <w:rsid w:val="00B3314E"/>
    <w:rsid w:val="00B33231"/>
    <w:rsid w:val="00B3349D"/>
    <w:rsid w:val="00B33676"/>
    <w:rsid w:val="00B33986"/>
    <w:rsid w:val="00B33A77"/>
    <w:rsid w:val="00B33C61"/>
    <w:rsid w:val="00B33FE9"/>
    <w:rsid w:val="00B34592"/>
    <w:rsid w:val="00B34A50"/>
    <w:rsid w:val="00B34B89"/>
    <w:rsid w:val="00B34CD3"/>
    <w:rsid w:val="00B355BA"/>
    <w:rsid w:val="00B3722E"/>
    <w:rsid w:val="00B3730A"/>
    <w:rsid w:val="00B37883"/>
    <w:rsid w:val="00B37C33"/>
    <w:rsid w:val="00B4033A"/>
    <w:rsid w:val="00B40B47"/>
    <w:rsid w:val="00B40DB5"/>
    <w:rsid w:val="00B415ED"/>
    <w:rsid w:val="00B4160F"/>
    <w:rsid w:val="00B42DDC"/>
    <w:rsid w:val="00B42F11"/>
    <w:rsid w:val="00B43DB8"/>
    <w:rsid w:val="00B444F0"/>
    <w:rsid w:val="00B46218"/>
    <w:rsid w:val="00B46C04"/>
    <w:rsid w:val="00B47573"/>
    <w:rsid w:val="00B475E1"/>
    <w:rsid w:val="00B47F8F"/>
    <w:rsid w:val="00B50026"/>
    <w:rsid w:val="00B50C7F"/>
    <w:rsid w:val="00B50FA3"/>
    <w:rsid w:val="00B51547"/>
    <w:rsid w:val="00B51636"/>
    <w:rsid w:val="00B51B6E"/>
    <w:rsid w:val="00B52035"/>
    <w:rsid w:val="00B52174"/>
    <w:rsid w:val="00B524AC"/>
    <w:rsid w:val="00B52DD0"/>
    <w:rsid w:val="00B531A8"/>
    <w:rsid w:val="00B53C0E"/>
    <w:rsid w:val="00B53C49"/>
    <w:rsid w:val="00B5676E"/>
    <w:rsid w:val="00B600FC"/>
    <w:rsid w:val="00B61C33"/>
    <w:rsid w:val="00B61FE1"/>
    <w:rsid w:val="00B6275E"/>
    <w:rsid w:val="00B62AD8"/>
    <w:rsid w:val="00B62C6F"/>
    <w:rsid w:val="00B63004"/>
    <w:rsid w:val="00B63095"/>
    <w:rsid w:val="00B63E82"/>
    <w:rsid w:val="00B64996"/>
    <w:rsid w:val="00B64CFF"/>
    <w:rsid w:val="00B64DCA"/>
    <w:rsid w:val="00B65064"/>
    <w:rsid w:val="00B65B35"/>
    <w:rsid w:val="00B65EEF"/>
    <w:rsid w:val="00B66181"/>
    <w:rsid w:val="00B662AA"/>
    <w:rsid w:val="00B663B3"/>
    <w:rsid w:val="00B6651A"/>
    <w:rsid w:val="00B66555"/>
    <w:rsid w:val="00B67A68"/>
    <w:rsid w:val="00B67B5F"/>
    <w:rsid w:val="00B67E55"/>
    <w:rsid w:val="00B70225"/>
    <w:rsid w:val="00B71DC5"/>
    <w:rsid w:val="00B7324E"/>
    <w:rsid w:val="00B7561B"/>
    <w:rsid w:val="00B75AE4"/>
    <w:rsid w:val="00B75B5F"/>
    <w:rsid w:val="00B76234"/>
    <w:rsid w:val="00B7630C"/>
    <w:rsid w:val="00B76574"/>
    <w:rsid w:val="00B76DB1"/>
    <w:rsid w:val="00B770C0"/>
    <w:rsid w:val="00B771B2"/>
    <w:rsid w:val="00B77703"/>
    <w:rsid w:val="00B77D53"/>
    <w:rsid w:val="00B81D91"/>
    <w:rsid w:val="00B82498"/>
    <w:rsid w:val="00B825ED"/>
    <w:rsid w:val="00B8266A"/>
    <w:rsid w:val="00B8296A"/>
    <w:rsid w:val="00B83238"/>
    <w:rsid w:val="00B839D0"/>
    <w:rsid w:val="00B83D9E"/>
    <w:rsid w:val="00B84C9B"/>
    <w:rsid w:val="00B85AD6"/>
    <w:rsid w:val="00B86518"/>
    <w:rsid w:val="00B86E53"/>
    <w:rsid w:val="00B86EC3"/>
    <w:rsid w:val="00B877F0"/>
    <w:rsid w:val="00B87CC4"/>
    <w:rsid w:val="00B90722"/>
    <w:rsid w:val="00B909C4"/>
    <w:rsid w:val="00B92448"/>
    <w:rsid w:val="00B92D61"/>
    <w:rsid w:val="00B92D9D"/>
    <w:rsid w:val="00B95014"/>
    <w:rsid w:val="00B9535B"/>
    <w:rsid w:val="00B95D1F"/>
    <w:rsid w:val="00B961C2"/>
    <w:rsid w:val="00B96523"/>
    <w:rsid w:val="00B967FC"/>
    <w:rsid w:val="00B9697C"/>
    <w:rsid w:val="00B96B70"/>
    <w:rsid w:val="00B974A2"/>
    <w:rsid w:val="00B9759F"/>
    <w:rsid w:val="00BA0115"/>
    <w:rsid w:val="00BA0119"/>
    <w:rsid w:val="00BA015A"/>
    <w:rsid w:val="00BA032F"/>
    <w:rsid w:val="00BA0727"/>
    <w:rsid w:val="00BA0D55"/>
    <w:rsid w:val="00BA115D"/>
    <w:rsid w:val="00BA13A2"/>
    <w:rsid w:val="00BA18AC"/>
    <w:rsid w:val="00BA1FAB"/>
    <w:rsid w:val="00BA34F3"/>
    <w:rsid w:val="00BA4654"/>
    <w:rsid w:val="00BA5436"/>
    <w:rsid w:val="00BA561C"/>
    <w:rsid w:val="00BA63B9"/>
    <w:rsid w:val="00BA6BC8"/>
    <w:rsid w:val="00BB0975"/>
    <w:rsid w:val="00BB0BBB"/>
    <w:rsid w:val="00BB0D5B"/>
    <w:rsid w:val="00BB1C18"/>
    <w:rsid w:val="00BB2111"/>
    <w:rsid w:val="00BB24A7"/>
    <w:rsid w:val="00BB24E3"/>
    <w:rsid w:val="00BB2D56"/>
    <w:rsid w:val="00BB2F7C"/>
    <w:rsid w:val="00BB33CC"/>
    <w:rsid w:val="00BB34B3"/>
    <w:rsid w:val="00BB3658"/>
    <w:rsid w:val="00BB4483"/>
    <w:rsid w:val="00BB4484"/>
    <w:rsid w:val="00BB4AB4"/>
    <w:rsid w:val="00BB4D72"/>
    <w:rsid w:val="00BB4E2F"/>
    <w:rsid w:val="00BB6813"/>
    <w:rsid w:val="00BB6815"/>
    <w:rsid w:val="00BB7090"/>
    <w:rsid w:val="00BB74F6"/>
    <w:rsid w:val="00BC1F0D"/>
    <w:rsid w:val="00BC35EA"/>
    <w:rsid w:val="00BC423A"/>
    <w:rsid w:val="00BC43A0"/>
    <w:rsid w:val="00BC45A4"/>
    <w:rsid w:val="00BC45F5"/>
    <w:rsid w:val="00BC4E8F"/>
    <w:rsid w:val="00BC4F14"/>
    <w:rsid w:val="00BC53CE"/>
    <w:rsid w:val="00BC5EE8"/>
    <w:rsid w:val="00BC74FB"/>
    <w:rsid w:val="00BC7AFE"/>
    <w:rsid w:val="00BD07A2"/>
    <w:rsid w:val="00BD12FB"/>
    <w:rsid w:val="00BD1843"/>
    <w:rsid w:val="00BD1EB2"/>
    <w:rsid w:val="00BD2211"/>
    <w:rsid w:val="00BD28BA"/>
    <w:rsid w:val="00BD2908"/>
    <w:rsid w:val="00BD2A42"/>
    <w:rsid w:val="00BD41A3"/>
    <w:rsid w:val="00BD49D1"/>
    <w:rsid w:val="00BD4B29"/>
    <w:rsid w:val="00BD5332"/>
    <w:rsid w:val="00BD571D"/>
    <w:rsid w:val="00BD5AD8"/>
    <w:rsid w:val="00BD5B73"/>
    <w:rsid w:val="00BD5EDB"/>
    <w:rsid w:val="00BD6853"/>
    <w:rsid w:val="00BD6AB9"/>
    <w:rsid w:val="00BD73A2"/>
    <w:rsid w:val="00BE1A3D"/>
    <w:rsid w:val="00BE2DB7"/>
    <w:rsid w:val="00BE3CA6"/>
    <w:rsid w:val="00BE485A"/>
    <w:rsid w:val="00BE52DE"/>
    <w:rsid w:val="00BE6586"/>
    <w:rsid w:val="00BE6A91"/>
    <w:rsid w:val="00BE71E2"/>
    <w:rsid w:val="00BE75F4"/>
    <w:rsid w:val="00BE76AF"/>
    <w:rsid w:val="00BE7B31"/>
    <w:rsid w:val="00BF0C99"/>
    <w:rsid w:val="00BF0CB7"/>
    <w:rsid w:val="00BF0E53"/>
    <w:rsid w:val="00BF0F36"/>
    <w:rsid w:val="00BF1168"/>
    <w:rsid w:val="00BF11D5"/>
    <w:rsid w:val="00BF1C6B"/>
    <w:rsid w:val="00BF2F4A"/>
    <w:rsid w:val="00BF3EB0"/>
    <w:rsid w:val="00BF495A"/>
    <w:rsid w:val="00BF4E46"/>
    <w:rsid w:val="00BF4EC1"/>
    <w:rsid w:val="00BF4F36"/>
    <w:rsid w:val="00BF54F7"/>
    <w:rsid w:val="00BF5B94"/>
    <w:rsid w:val="00BF6562"/>
    <w:rsid w:val="00BF6CE2"/>
    <w:rsid w:val="00BF6EE2"/>
    <w:rsid w:val="00BF70C2"/>
    <w:rsid w:val="00BF78C7"/>
    <w:rsid w:val="00C00537"/>
    <w:rsid w:val="00C01390"/>
    <w:rsid w:val="00C01962"/>
    <w:rsid w:val="00C02469"/>
    <w:rsid w:val="00C02931"/>
    <w:rsid w:val="00C02B82"/>
    <w:rsid w:val="00C02E7B"/>
    <w:rsid w:val="00C04A52"/>
    <w:rsid w:val="00C05340"/>
    <w:rsid w:val="00C05C71"/>
    <w:rsid w:val="00C069D9"/>
    <w:rsid w:val="00C070CE"/>
    <w:rsid w:val="00C07763"/>
    <w:rsid w:val="00C116E6"/>
    <w:rsid w:val="00C12340"/>
    <w:rsid w:val="00C13575"/>
    <w:rsid w:val="00C1364D"/>
    <w:rsid w:val="00C14407"/>
    <w:rsid w:val="00C14557"/>
    <w:rsid w:val="00C1507A"/>
    <w:rsid w:val="00C1510B"/>
    <w:rsid w:val="00C15A9D"/>
    <w:rsid w:val="00C16459"/>
    <w:rsid w:val="00C167F5"/>
    <w:rsid w:val="00C16BBD"/>
    <w:rsid w:val="00C16EDB"/>
    <w:rsid w:val="00C17341"/>
    <w:rsid w:val="00C179B2"/>
    <w:rsid w:val="00C20016"/>
    <w:rsid w:val="00C20350"/>
    <w:rsid w:val="00C20811"/>
    <w:rsid w:val="00C20AAC"/>
    <w:rsid w:val="00C21A36"/>
    <w:rsid w:val="00C21DC2"/>
    <w:rsid w:val="00C21E19"/>
    <w:rsid w:val="00C22945"/>
    <w:rsid w:val="00C24243"/>
    <w:rsid w:val="00C2470A"/>
    <w:rsid w:val="00C24B5D"/>
    <w:rsid w:val="00C25494"/>
    <w:rsid w:val="00C254BA"/>
    <w:rsid w:val="00C2698B"/>
    <w:rsid w:val="00C27002"/>
    <w:rsid w:val="00C27118"/>
    <w:rsid w:val="00C273F0"/>
    <w:rsid w:val="00C27AEF"/>
    <w:rsid w:val="00C30485"/>
    <w:rsid w:val="00C30781"/>
    <w:rsid w:val="00C316A8"/>
    <w:rsid w:val="00C31CD1"/>
    <w:rsid w:val="00C3235F"/>
    <w:rsid w:val="00C333B4"/>
    <w:rsid w:val="00C34621"/>
    <w:rsid w:val="00C35169"/>
    <w:rsid w:val="00C358A5"/>
    <w:rsid w:val="00C35DBB"/>
    <w:rsid w:val="00C360DD"/>
    <w:rsid w:val="00C361BD"/>
    <w:rsid w:val="00C36678"/>
    <w:rsid w:val="00C36EDA"/>
    <w:rsid w:val="00C40139"/>
    <w:rsid w:val="00C40315"/>
    <w:rsid w:val="00C41F13"/>
    <w:rsid w:val="00C41F22"/>
    <w:rsid w:val="00C41F90"/>
    <w:rsid w:val="00C4225C"/>
    <w:rsid w:val="00C42379"/>
    <w:rsid w:val="00C42380"/>
    <w:rsid w:val="00C427ED"/>
    <w:rsid w:val="00C4289B"/>
    <w:rsid w:val="00C43BF0"/>
    <w:rsid w:val="00C441D2"/>
    <w:rsid w:val="00C44B18"/>
    <w:rsid w:val="00C451C2"/>
    <w:rsid w:val="00C45472"/>
    <w:rsid w:val="00C45F00"/>
    <w:rsid w:val="00C4658F"/>
    <w:rsid w:val="00C504C9"/>
    <w:rsid w:val="00C5118F"/>
    <w:rsid w:val="00C51D43"/>
    <w:rsid w:val="00C528C6"/>
    <w:rsid w:val="00C52EE5"/>
    <w:rsid w:val="00C53288"/>
    <w:rsid w:val="00C541AB"/>
    <w:rsid w:val="00C5458C"/>
    <w:rsid w:val="00C5475B"/>
    <w:rsid w:val="00C54BFC"/>
    <w:rsid w:val="00C54EB4"/>
    <w:rsid w:val="00C5531C"/>
    <w:rsid w:val="00C556D0"/>
    <w:rsid w:val="00C56987"/>
    <w:rsid w:val="00C57CFA"/>
    <w:rsid w:val="00C6013B"/>
    <w:rsid w:val="00C605E1"/>
    <w:rsid w:val="00C612E9"/>
    <w:rsid w:val="00C62DF6"/>
    <w:rsid w:val="00C63786"/>
    <w:rsid w:val="00C63AA7"/>
    <w:rsid w:val="00C6480B"/>
    <w:rsid w:val="00C65087"/>
    <w:rsid w:val="00C65B63"/>
    <w:rsid w:val="00C65EAA"/>
    <w:rsid w:val="00C65F1D"/>
    <w:rsid w:val="00C66206"/>
    <w:rsid w:val="00C66502"/>
    <w:rsid w:val="00C67842"/>
    <w:rsid w:val="00C67D09"/>
    <w:rsid w:val="00C67F03"/>
    <w:rsid w:val="00C67F4A"/>
    <w:rsid w:val="00C703C4"/>
    <w:rsid w:val="00C70A96"/>
    <w:rsid w:val="00C716B2"/>
    <w:rsid w:val="00C71B97"/>
    <w:rsid w:val="00C729B3"/>
    <w:rsid w:val="00C729E1"/>
    <w:rsid w:val="00C72ED9"/>
    <w:rsid w:val="00C737DA"/>
    <w:rsid w:val="00C7438E"/>
    <w:rsid w:val="00C74435"/>
    <w:rsid w:val="00C75081"/>
    <w:rsid w:val="00C76F3C"/>
    <w:rsid w:val="00C76FD3"/>
    <w:rsid w:val="00C7759E"/>
    <w:rsid w:val="00C7786F"/>
    <w:rsid w:val="00C778A4"/>
    <w:rsid w:val="00C80B85"/>
    <w:rsid w:val="00C82B10"/>
    <w:rsid w:val="00C82B41"/>
    <w:rsid w:val="00C82D1E"/>
    <w:rsid w:val="00C82E26"/>
    <w:rsid w:val="00C82E88"/>
    <w:rsid w:val="00C82F8F"/>
    <w:rsid w:val="00C83C5F"/>
    <w:rsid w:val="00C8432D"/>
    <w:rsid w:val="00C845D7"/>
    <w:rsid w:val="00C850A8"/>
    <w:rsid w:val="00C8591F"/>
    <w:rsid w:val="00C85AD4"/>
    <w:rsid w:val="00C8648C"/>
    <w:rsid w:val="00C8679E"/>
    <w:rsid w:val="00C874E5"/>
    <w:rsid w:val="00C91A32"/>
    <w:rsid w:val="00C91BBA"/>
    <w:rsid w:val="00C920A6"/>
    <w:rsid w:val="00C92A22"/>
    <w:rsid w:val="00C93372"/>
    <w:rsid w:val="00C93464"/>
    <w:rsid w:val="00C94214"/>
    <w:rsid w:val="00C94E02"/>
    <w:rsid w:val="00C9517C"/>
    <w:rsid w:val="00C95266"/>
    <w:rsid w:val="00C953B6"/>
    <w:rsid w:val="00C958CB"/>
    <w:rsid w:val="00C9595D"/>
    <w:rsid w:val="00C95B30"/>
    <w:rsid w:val="00C9668A"/>
    <w:rsid w:val="00C96B21"/>
    <w:rsid w:val="00C9720A"/>
    <w:rsid w:val="00C97760"/>
    <w:rsid w:val="00C97795"/>
    <w:rsid w:val="00CA0347"/>
    <w:rsid w:val="00CA0644"/>
    <w:rsid w:val="00CA0910"/>
    <w:rsid w:val="00CA1B10"/>
    <w:rsid w:val="00CA20A1"/>
    <w:rsid w:val="00CA2353"/>
    <w:rsid w:val="00CA2947"/>
    <w:rsid w:val="00CA386E"/>
    <w:rsid w:val="00CA3E9C"/>
    <w:rsid w:val="00CA41AE"/>
    <w:rsid w:val="00CA531A"/>
    <w:rsid w:val="00CA6372"/>
    <w:rsid w:val="00CA6F3D"/>
    <w:rsid w:val="00CA7EA0"/>
    <w:rsid w:val="00CB11F6"/>
    <w:rsid w:val="00CB120E"/>
    <w:rsid w:val="00CB18B5"/>
    <w:rsid w:val="00CB1D44"/>
    <w:rsid w:val="00CB2DA3"/>
    <w:rsid w:val="00CB341D"/>
    <w:rsid w:val="00CB37D6"/>
    <w:rsid w:val="00CB38F8"/>
    <w:rsid w:val="00CB3ECB"/>
    <w:rsid w:val="00CB48DE"/>
    <w:rsid w:val="00CB595D"/>
    <w:rsid w:val="00CB5A0D"/>
    <w:rsid w:val="00CB627F"/>
    <w:rsid w:val="00CB69D4"/>
    <w:rsid w:val="00CB6CEC"/>
    <w:rsid w:val="00CB7B33"/>
    <w:rsid w:val="00CB7F6D"/>
    <w:rsid w:val="00CC0649"/>
    <w:rsid w:val="00CC0B8D"/>
    <w:rsid w:val="00CC1234"/>
    <w:rsid w:val="00CC19EE"/>
    <w:rsid w:val="00CC1D22"/>
    <w:rsid w:val="00CC27A2"/>
    <w:rsid w:val="00CC30C6"/>
    <w:rsid w:val="00CC37EF"/>
    <w:rsid w:val="00CC3B5D"/>
    <w:rsid w:val="00CC4C46"/>
    <w:rsid w:val="00CC584F"/>
    <w:rsid w:val="00CC5D11"/>
    <w:rsid w:val="00CC5F15"/>
    <w:rsid w:val="00CC6308"/>
    <w:rsid w:val="00CC6458"/>
    <w:rsid w:val="00CC666F"/>
    <w:rsid w:val="00CC66AB"/>
    <w:rsid w:val="00CC6A80"/>
    <w:rsid w:val="00CC6B39"/>
    <w:rsid w:val="00CC6DA6"/>
    <w:rsid w:val="00CC71B0"/>
    <w:rsid w:val="00CC7345"/>
    <w:rsid w:val="00CD0AFD"/>
    <w:rsid w:val="00CD1590"/>
    <w:rsid w:val="00CD1CDD"/>
    <w:rsid w:val="00CD335B"/>
    <w:rsid w:val="00CD4FFC"/>
    <w:rsid w:val="00CD51C3"/>
    <w:rsid w:val="00CD61CD"/>
    <w:rsid w:val="00CD68A8"/>
    <w:rsid w:val="00CD6F2F"/>
    <w:rsid w:val="00CD70B0"/>
    <w:rsid w:val="00CD7BC9"/>
    <w:rsid w:val="00CD7E98"/>
    <w:rsid w:val="00CE0ECE"/>
    <w:rsid w:val="00CE180E"/>
    <w:rsid w:val="00CE1BF4"/>
    <w:rsid w:val="00CE2299"/>
    <w:rsid w:val="00CE2716"/>
    <w:rsid w:val="00CE3198"/>
    <w:rsid w:val="00CE338E"/>
    <w:rsid w:val="00CE379D"/>
    <w:rsid w:val="00CE3C42"/>
    <w:rsid w:val="00CE3DA4"/>
    <w:rsid w:val="00CE44DC"/>
    <w:rsid w:val="00CE4A9F"/>
    <w:rsid w:val="00CE4D01"/>
    <w:rsid w:val="00CE4E9D"/>
    <w:rsid w:val="00CE5736"/>
    <w:rsid w:val="00CE591D"/>
    <w:rsid w:val="00CE5942"/>
    <w:rsid w:val="00CE7229"/>
    <w:rsid w:val="00CE7320"/>
    <w:rsid w:val="00CE7ACE"/>
    <w:rsid w:val="00CF0ABF"/>
    <w:rsid w:val="00CF1714"/>
    <w:rsid w:val="00CF184C"/>
    <w:rsid w:val="00CF1A66"/>
    <w:rsid w:val="00CF1B9D"/>
    <w:rsid w:val="00CF1C9C"/>
    <w:rsid w:val="00CF1F4A"/>
    <w:rsid w:val="00CF221D"/>
    <w:rsid w:val="00CF2AC8"/>
    <w:rsid w:val="00CF2DBD"/>
    <w:rsid w:val="00CF38C0"/>
    <w:rsid w:val="00CF4956"/>
    <w:rsid w:val="00CF5ECA"/>
    <w:rsid w:val="00CF6366"/>
    <w:rsid w:val="00CF63BF"/>
    <w:rsid w:val="00CF6825"/>
    <w:rsid w:val="00CF6A1D"/>
    <w:rsid w:val="00CF6BD5"/>
    <w:rsid w:val="00D0004D"/>
    <w:rsid w:val="00D0095A"/>
    <w:rsid w:val="00D0145E"/>
    <w:rsid w:val="00D01DBB"/>
    <w:rsid w:val="00D02A74"/>
    <w:rsid w:val="00D02B15"/>
    <w:rsid w:val="00D044BD"/>
    <w:rsid w:val="00D04642"/>
    <w:rsid w:val="00D04F46"/>
    <w:rsid w:val="00D05483"/>
    <w:rsid w:val="00D0621C"/>
    <w:rsid w:val="00D0679A"/>
    <w:rsid w:val="00D06AE4"/>
    <w:rsid w:val="00D06E6A"/>
    <w:rsid w:val="00D07070"/>
    <w:rsid w:val="00D07546"/>
    <w:rsid w:val="00D1025E"/>
    <w:rsid w:val="00D10705"/>
    <w:rsid w:val="00D10ED5"/>
    <w:rsid w:val="00D10F51"/>
    <w:rsid w:val="00D11723"/>
    <w:rsid w:val="00D12BAD"/>
    <w:rsid w:val="00D135E8"/>
    <w:rsid w:val="00D1384E"/>
    <w:rsid w:val="00D1390B"/>
    <w:rsid w:val="00D13A50"/>
    <w:rsid w:val="00D13C3D"/>
    <w:rsid w:val="00D149A2"/>
    <w:rsid w:val="00D14C7D"/>
    <w:rsid w:val="00D14D31"/>
    <w:rsid w:val="00D153BE"/>
    <w:rsid w:val="00D15D1B"/>
    <w:rsid w:val="00D15DBD"/>
    <w:rsid w:val="00D162FD"/>
    <w:rsid w:val="00D16402"/>
    <w:rsid w:val="00D16A94"/>
    <w:rsid w:val="00D16FF7"/>
    <w:rsid w:val="00D17474"/>
    <w:rsid w:val="00D1789B"/>
    <w:rsid w:val="00D17C29"/>
    <w:rsid w:val="00D17C5F"/>
    <w:rsid w:val="00D203AD"/>
    <w:rsid w:val="00D205A5"/>
    <w:rsid w:val="00D208FC"/>
    <w:rsid w:val="00D21E9E"/>
    <w:rsid w:val="00D23072"/>
    <w:rsid w:val="00D23216"/>
    <w:rsid w:val="00D2455E"/>
    <w:rsid w:val="00D25105"/>
    <w:rsid w:val="00D258E4"/>
    <w:rsid w:val="00D2638E"/>
    <w:rsid w:val="00D27832"/>
    <w:rsid w:val="00D30446"/>
    <w:rsid w:val="00D30A93"/>
    <w:rsid w:val="00D30FFC"/>
    <w:rsid w:val="00D314D0"/>
    <w:rsid w:val="00D31AC2"/>
    <w:rsid w:val="00D31C69"/>
    <w:rsid w:val="00D3225C"/>
    <w:rsid w:val="00D32B3D"/>
    <w:rsid w:val="00D33F68"/>
    <w:rsid w:val="00D3419F"/>
    <w:rsid w:val="00D349C5"/>
    <w:rsid w:val="00D34C71"/>
    <w:rsid w:val="00D3538A"/>
    <w:rsid w:val="00D35987"/>
    <w:rsid w:val="00D36303"/>
    <w:rsid w:val="00D36F12"/>
    <w:rsid w:val="00D37192"/>
    <w:rsid w:val="00D37D3D"/>
    <w:rsid w:val="00D4024F"/>
    <w:rsid w:val="00D40963"/>
    <w:rsid w:val="00D40C30"/>
    <w:rsid w:val="00D414D9"/>
    <w:rsid w:val="00D42638"/>
    <w:rsid w:val="00D4264C"/>
    <w:rsid w:val="00D42DE8"/>
    <w:rsid w:val="00D43849"/>
    <w:rsid w:val="00D43938"/>
    <w:rsid w:val="00D439B6"/>
    <w:rsid w:val="00D43A67"/>
    <w:rsid w:val="00D44DC3"/>
    <w:rsid w:val="00D459E8"/>
    <w:rsid w:val="00D45BB5"/>
    <w:rsid w:val="00D46081"/>
    <w:rsid w:val="00D460A7"/>
    <w:rsid w:val="00D463E8"/>
    <w:rsid w:val="00D47357"/>
    <w:rsid w:val="00D508B7"/>
    <w:rsid w:val="00D5265D"/>
    <w:rsid w:val="00D52722"/>
    <w:rsid w:val="00D527D4"/>
    <w:rsid w:val="00D53295"/>
    <w:rsid w:val="00D5333C"/>
    <w:rsid w:val="00D53BCB"/>
    <w:rsid w:val="00D53C7D"/>
    <w:rsid w:val="00D54198"/>
    <w:rsid w:val="00D541C0"/>
    <w:rsid w:val="00D54365"/>
    <w:rsid w:val="00D55C96"/>
    <w:rsid w:val="00D56069"/>
    <w:rsid w:val="00D56729"/>
    <w:rsid w:val="00D568F0"/>
    <w:rsid w:val="00D56B42"/>
    <w:rsid w:val="00D56F2C"/>
    <w:rsid w:val="00D575E8"/>
    <w:rsid w:val="00D57762"/>
    <w:rsid w:val="00D57C51"/>
    <w:rsid w:val="00D631E1"/>
    <w:rsid w:val="00D63493"/>
    <w:rsid w:val="00D63564"/>
    <w:rsid w:val="00D655F8"/>
    <w:rsid w:val="00D65B98"/>
    <w:rsid w:val="00D65C37"/>
    <w:rsid w:val="00D65CD9"/>
    <w:rsid w:val="00D66D66"/>
    <w:rsid w:val="00D66F2D"/>
    <w:rsid w:val="00D6705C"/>
    <w:rsid w:val="00D67F8B"/>
    <w:rsid w:val="00D70340"/>
    <w:rsid w:val="00D7063F"/>
    <w:rsid w:val="00D70CB8"/>
    <w:rsid w:val="00D70E4B"/>
    <w:rsid w:val="00D715DA"/>
    <w:rsid w:val="00D71BEE"/>
    <w:rsid w:val="00D7218F"/>
    <w:rsid w:val="00D7236D"/>
    <w:rsid w:val="00D7266F"/>
    <w:rsid w:val="00D72825"/>
    <w:rsid w:val="00D7341D"/>
    <w:rsid w:val="00D7398B"/>
    <w:rsid w:val="00D7548E"/>
    <w:rsid w:val="00D767AA"/>
    <w:rsid w:val="00D76E04"/>
    <w:rsid w:val="00D76EA0"/>
    <w:rsid w:val="00D76F16"/>
    <w:rsid w:val="00D777AC"/>
    <w:rsid w:val="00D80648"/>
    <w:rsid w:val="00D83116"/>
    <w:rsid w:val="00D83F15"/>
    <w:rsid w:val="00D8400F"/>
    <w:rsid w:val="00D84187"/>
    <w:rsid w:val="00D845FC"/>
    <w:rsid w:val="00D85556"/>
    <w:rsid w:val="00D85E3C"/>
    <w:rsid w:val="00D8652E"/>
    <w:rsid w:val="00D87648"/>
    <w:rsid w:val="00D87893"/>
    <w:rsid w:val="00D90891"/>
    <w:rsid w:val="00D914BD"/>
    <w:rsid w:val="00D9157C"/>
    <w:rsid w:val="00D925FA"/>
    <w:rsid w:val="00D9297D"/>
    <w:rsid w:val="00D92BB2"/>
    <w:rsid w:val="00D92BF6"/>
    <w:rsid w:val="00D92C69"/>
    <w:rsid w:val="00D931D0"/>
    <w:rsid w:val="00D93E42"/>
    <w:rsid w:val="00D94090"/>
    <w:rsid w:val="00D942EF"/>
    <w:rsid w:val="00D94404"/>
    <w:rsid w:val="00D94A62"/>
    <w:rsid w:val="00D953EF"/>
    <w:rsid w:val="00D956B7"/>
    <w:rsid w:val="00D95E6F"/>
    <w:rsid w:val="00D96077"/>
    <w:rsid w:val="00D97CC4"/>
    <w:rsid w:val="00DA007C"/>
    <w:rsid w:val="00DA085F"/>
    <w:rsid w:val="00DA0C15"/>
    <w:rsid w:val="00DA174C"/>
    <w:rsid w:val="00DA1F0A"/>
    <w:rsid w:val="00DA20EE"/>
    <w:rsid w:val="00DA25C5"/>
    <w:rsid w:val="00DA261F"/>
    <w:rsid w:val="00DA2875"/>
    <w:rsid w:val="00DA2A30"/>
    <w:rsid w:val="00DA2BFE"/>
    <w:rsid w:val="00DA35F0"/>
    <w:rsid w:val="00DA3FD0"/>
    <w:rsid w:val="00DA4833"/>
    <w:rsid w:val="00DA6CD7"/>
    <w:rsid w:val="00DA7F79"/>
    <w:rsid w:val="00DB0588"/>
    <w:rsid w:val="00DB1273"/>
    <w:rsid w:val="00DB1E96"/>
    <w:rsid w:val="00DB2398"/>
    <w:rsid w:val="00DB2F93"/>
    <w:rsid w:val="00DB2FCC"/>
    <w:rsid w:val="00DB32ED"/>
    <w:rsid w:val="00DB332C"/>
    <w:rsid w:val="00DB3D91"/>
    <w:rsid w:val="00DB3F94"/>
    <w:rsid w:val="00DB439C"/>
    <w:rsid w:val="00DB4BB1"/>
    <w:rsid w:val="00DB4D49"/>
    <w:rsid w:val="00DB4E0A"/>
    <w:rsid w:val="00DB544B"/>
    <w:rsid w:val="00DB64CF"/>
    <w:rsid w:val="00DB682A"/>
    <w:rsid w:val="00DB6C82"/>
    <w:rsid w:val="00DB6DC1"/>
    <w:rsid w:val="00DC0D7A"/>
    <w:rsid w:val="00DC0FD1"/>
    <w:rsid w:val="00DC12C8"/>
    <w:rsid w:val="00DC17AC"/>
    <w:rsid w:val="00DC18B2"/>
    <w:rsid w:val="00DC1B6E"/>
    <w:rsid w:val="00DC1FFF"/>
    <w:rsid w:val="00DC2570"/>
    <w:rsid w:val="00DC2BCC"/>
    <w:rsid w:val="00DC33E2"/>
    <w:rsid w:val="00DC3839"/>
    <w:rsid w:val="00DC39B4"/>
    <w:rsid w:val="00DC4D22"/>
    <w:rsid w:val="00DC5165"/>
    <w:rsid w:val="00DC5334"/>
    <w:rsid w:val="00DC53F7"/>
    <w:rsid w:val="00DC60D5"/>
    <w:rsid w:val="00DC7E5B"/>
    <w:rsid w:val="00DD054A"/>
    <w:rsid w:val="00DD0613"/>
    <w:rsid w:val="00DD088C"/>
    <w:rsid w:val="00DD0D02"/>
    <w:rsid w:val="00DD0E74"/>
    <w:rsid w:val="00DD1136"/>
    <w:rsid w:val="00DD1869"/>
    <w:rsid w:val="00DD3275"/>
    <w:rsid w:val="00DD3A16"/>
    <w:rsid w:val="00DD4770"/>
    <w:rsid w:val="00DD479A"/>
    <w:rsid w:val="00DD4A80"/>
    <w:rsid w:val="00DD4F40"/>
    <w:rsid w:val="00DD535A"/>
    <w:rsid w:val="00DD5988"/>
    <w:rsid w:val="00DD5B32"/>
    <w:rsid w:val="00DD5F95"/>
    <w:rsid w:val="00DD63CC"/>
    <w:rsid w:val="00DD6D92"/>
    <w:rsid w:val="00DD7C56"/>
    <w:rsid w:val="00DE0A8E"/>
    <w:rsid w:val="00DE0C7B"/>
    <w:rsid w:val="00DE0EE0"/>
    <w:rsid w:val="00DE11A8"/>
    <w:rsid w:val="00DE17EE"/>
    <w:rsid w:val="00DE1F45"/>
    <w:rsid w:val="00DE2976"/>
    <w:rsid w:val="00DE3135"/>
    <w:rsid w:val="00DE316D"/>
    <w:rsid w:val="00DE33EB"/>
    <w:rsid w:val="00DE3813"/>
    <w:rsid w:val="00DE42D2"/>
    <w:rsid w:val="00DE6BDA"/>
    <w:rsid w:val="00DE7011"/>
    <w:rsid w:val="00DE7267"/>
    <w:rsid w:val="00DE7B21"/>
    <w:rsid w:val="00DE7C68"/>
    <w:rsid w:val="00DF0CD1"/>
    <w:rsid w:val="00DF0D56"/>
    <w:rsid w:val="00DF0FCD"/>
    <w:rsid w:val="00DF11BF"/>
    <w:rsid w:val="00DF2E59"/>
    <w:rsid w:val="00DF383E"/>
    <w:rsid w:val="00DF3C33"/>
    <w:rsid w:val="00DF4816"/>
    <w:rsid w:val="00DF5784"/>
    <w:rsid w:val="00DF58D4"/>
    <w:rsid w:val="00DF63FC"/>
    <w:rsid w:val="00DF662E"/>
    <w:rsid w:val="00DF6DE1"/>
    <w:rsid w:val="00DF79E2"/>
    <w:rsid w:val="00E0026E"/>
    <w:rsid w:val="00E00C2B"/>
    <w:rsid w:val="00E01754"/>
    <w:rsid w:val="00E01DE7"/>
    <w:rsid w:val="00E02166"/>
    <w:rsid w:val="00E036DB"/>
    <w:rsid w:val="00E03FFC"/>
    <w:rsid w:val="00E0436B"/>
    <w:rsid w:val="00E04508"/>
    <w:rsid w:val="00E0453F"/>
    <w:rsid w:val="00E05AAB"/>
    <w:rsid w:val="00E05FCE"/>
    <w:rsid w:val="00E06068"/>
    <w:rsid w:val="00E06720"/>
    <w:rsid w:val="00E067B5"/>
    <w:rsid w:val="00E06C23"/>
    <w:rsid w:val="00E0723E"/>
    <w:rsid w:val="00E073BA"/>
    <w:rsid w:val="00E10612"/>
    <w:rsid w:val="00E10AFD"/>
    <w:rsid w:val="00E10E03"/>
    <w:rsid w:val="00E1100D"/>
    <w:rsid w:val="00E11222"/>
    <w:rsid w:val="00E11CE4"/>
    <w:rsid w:val="00E12159"/>
    <w:rsid w:val="00E12C4B"/>
    <w:rsid w:val="00E13820"/>
    <w:rsid w:val="00E141FE"/>
    <w:rsid w:val="00E14BB8"/>
    <w:rsid w:val="00E15577"/>
    <w:rsid w:val="00E159E3"/>
    <w:rsid w:val="00E15A15"/>
    <w:rsid w:val="00E15F7C"/>
    <w:rsid w:val="00E162A6"/>
    <w:rsid w:val="00E165AA"/>
    <w:rsid w:val="00E17223"/>
    <w:rsid w:val="00E177CE"/>
    <w:rsid w:val="00E20A15"/>
    <w:rsid w:val="00E211E0"/>
    <w:rsid w:val="00E22231"/>
    <w:rsid w:val="00E225FC"/>
    <w:rsid w:val="00E22B97"/>
    <w:rsid w:val="00E23031"/>
    <w:rsid w:val="00E231C1"/>
    <w:rsid w:val="00E23AFA"/>
    <w:rsid w:val="00E23B25"/>
    <w:rsid w:val="00E23E15"/>
    <w:rsid w:val="00E245DD"/>
    <w:rsid w:val="00E2546D"/>
    <w:rsid w:val="00E25BC7"/>
    <w:rsid w:val="00E25C52"/>
    <w:rsid w:val="00E26491"/>
    <w:rsid w:val="00E2663E"/>
    <w:rsid w:val="00E26DF1"/>
    <w:rsid w:val="00E26E8F"/>
    <w:rsid w:val="00E273FD"/>
    <w:rsid w:val="00E2797E"/>
    <w:rsid w:val="00E309A7"/>
    <w:rsid w:val="00E3281A"/>
    <w:rsid w:val="00E3421D"/>
    <w:rsid w:val="00E34358"/>
    <w:rsid w:val="00E34E4C"/>
    <w:rsid w:val="00E35282"/>
    <w:rsid w:val="00E35C53"/>
    <w:rsid w:val="00E35E19"/>
    <w:rsid w:val="00E35FEB"/>
    <w:rsid w:val="00E36848"/>
    <w:rsid w:val="00E36C59"/>
    <w:rsid w:val="00E3735B"/>
    <w:rsid w:val="00E3785F"/>
    <w:rsid w:val="00E37886"/>
    <w:rsid w:val="00E37C76"/>
    <w:rsid w:val="00E37D02"/>
    <w:rsid w:val="00E40D76"/>
    <w:rsid w:val="00E40F67"/>
    <w:rsid w:val="00E41CE9"/>
    <w:rsid w:val="00E42297"/>
    <w:rsid w:val="00E426B4"/>
    <w:rsid w:val="00E428D6"/>
    <w:rsid w:val="00E43A16"/>
    <w:rsid w:val="00E44A0B"/>
    <w:rsid w:val="00E44E4B"/>
    <w:rsid w:val="00E45FB6"/>
    <w:rsid w:val="00E4678E"/>
    <w:rsid w:val="00E46CD7"/>
    <w:rsid w:val="00E470F0"/>
    <w:rsid w:val="00E47C62"/>
    <w:rsid w:val="00E501DC"/>
    <w:rsid w:val="00E50E24"/>
    <w:rsid w:val="00E50ED0"/>
    <w:rsid w:val="00E51509"/>
    <w:rsid w:val="00E51697"/>
    <w:rsid w:val="00E51929"/>
    <w:rsid w:val="00E51A20"/>
    <w:rsid w:val="00E52974"/>
    <w:rsid w:val="00E52C95"/>
    <w:rsid w:val="00E532B3"/>
    <w:rsid w:val="00E53A53"/>
    <w:rsid w:val="00E53B06"/>
    <w:rsid w:val="00E5431A"/>
    <w:rsid w:val="00E54C27"/>
    <w:rsid w:val="00E5529C"/>
    <w:rsid w:val="00E5535B"/>
    <w:rsid w:val="00E55CA1"/>
    <w:rsid w:val="00E55F28"/>
    <w:rsid w:val="00E5602C"/>
    <w:rsid w:val="00E5609A"/>
    <w:rsid w:val="00E561EB"/>
    <w:rsid w:val="00E56231"/>
    <w:rsid w:val="00E601FC"/>
    <w:rsid w:val="00E60D46"/>
    <w:rsid w:val="00E60F3B"/>
    <w:rsid w:val="00E6110E"/>
    <w:rsid w:val="00E61121"/>
    <w:rsid w:val="00E6141F"/>
    <w:rsid w:val="00E6151D"/>
    <w:rsid w:val="00E618DC"/>
    <w:rsid w:val="00E62009"/>
    <w:rsid w:val="00E62679"/>
    <w:rsid w:val="00E62995"/>
    <w:rsid w:val="00E63C0B"/>
    <w:rsid w:val="00E63C10"/>
    <w:rsid w:val="00E65196"/>
    <w:rsid w:val="00E65FED"/>
    <w:rsid w:val="00E66433"/>
    <w:rsid w:val="00E66638"/>
    <w:rsid w:val="00E669CC"/>
    <w:rsid w:val="00E66AC8"/>
    <w:rsid w:val="00E704B5"/>
    <w:rsid w:val="00E7070A"/>
    <w:rsid w:val="00E71AC8"/>
    <w:rsid w:val="00E71B66"/>
    <w:rsid w:val="00E7207F"/>
    <w:rsid w:val="00E73355"/>
    <w:rsid w:val="00E73A7F"/>
    <w:rsid w:val="00E73F28"/>
    <w:rsid w:val="00E7440A"/>
    <w:rsid w:val="00E74DF5"/>
    <w:rsid w:val="00E74F2F"/>
    <w:rsid w:val="00E7532D"/>
    <w:rsid w:val="00E75E03"/>
    <w:rsid w:val="00E75EA4"/>
    <w:rsid w:val="00E75F5A"/>
    <w:rsid w:val="00E761C8"/>
    <w:rsid w:val="00E76E06"/>
    <w:rsid w:val="00E775AA"/>
    <w:rsid w:val="00E80B9B"/>
    <w:rsid w:val="00E80C32"/>
    <w:rsid w:val="00E80F2E"/>
    <w:rsid w:val="00E8164E"/>
    <w:rsid w:val="00E82031"/>
    <w:rsid w:val="00E82ADA"/>
    <w:rsid w:val="00E833E4"/>
    <w:rsid w:val="00E83B1A"/>
    <w:rsid w:val="00E83DDD"/>
    <w:rsid w:val="00E84193"/>
    <w:rsid w:val="00E84CC0"/>
    <w:rsid w:val="00E84DF7"/>
    <w:rsid w:val="00E860CE"/>
    <w:rsid w:val="00E861CE"/>
    <w:rsid w:val="00E86D3A"/>
    <w:rsid w:val="00E87D06"/>
    <w:rsid w:val="00E87DE6"/>
    <w:rsid w:val="00E90162"/>
    <w:rsid w:val="00E90D70"/>
    <w:rsid w:val="00E91DF0"/>
    <w:rsid w:val="00E9249B"/>
    <w:rsid w:val="00E9415E"/>
    <w:rsid w:val="00E941D0"/>
    <w:rsid w:val="00E94A1F"/>
    <w:rsid w:val="00E950AA"/>
    <w:rsid w:val="00E9531B"/>
    <w:rsid w:val="00E954B3"/>
    <w:rsid w:val="00E95BD3"/>
    <w:rsid w:val="00E95EC1"/>
    <w:rsid w:val="00E96323"/>
    <w:rsid w:val="00EA0A68"/>
    <w:rsid w:val="00EA0C1D"/>
    <w:rsid w:val="00EA1D24"/>
    <w:rsid w:val="00EA1E3A"/>
    <w:rsid w:val="00EA300A"/>
    <w:rsid w:val="00EA3200"/>
    <w:rsid w:val="00EA4100"/>
    <w:rsid w:val="00EA46B2"/>
    <w:rsid w:val="00EA61AE"/>
    <w:rsid w:val="00EA66AA"/>
    <w:rsid w:val="00EA69AC"/>
    <w:rsid w:val="00EA7131"/>
    <w:rsid w:val="00EA7775"/>
    <w:rsid w:val="00EA7928"/>
    <w:rsid w:val="00EA79E3"/>
    <w:rsid w:val="00EA7D3F"/>
    <w:rsid w:val="00EB0017"/>
    <w:rsid w:val="00EB0E8F"/>
    <w:rsid w:val="00EB0EA8"/>
    <w:rsid w:val="00EB15FC"/>
    <w:rsid w:val="00EB1A43"/>
    <w:rsid w:val="00EB1B42"/>
    <w:rsid w:val="00EB1BB1"/>
    <w:rsid w:val="00EB1C70"/>
    <w:rsid w:val="00EB1C72"/>
    <w:rsid w:val="00EB1FE1"/>
    <w:rsid w:val="00EB2280"/>
    <w:rsid w:val="00EB2BC1"/>
    <w:rsid w:val="00EB2F09"/>
    <w:rsid w:val="00EB3AB0"/>
    <w:rsid w:val="00EB3C7D"/>
    <w:rsid w:val="00EB4156"/>
    <w:rsid w:val="00EB46A4"/>
    <w:rsid w:val="00EB4755"/>
    <w:rsid w:val="00EB6080"/>
    <w:rsid w:val="00EB68C4"/>
    <w:rsid w:val="00EB6A60"/>
    <w:rsid w:val="00EB7B48"/>
    <w:rsid w:val="00EB7B7F"/>
    <w:rsid w:val="00EC094B"/>
    <w:rsid w:val="00EC1853"/>
    <w:rsid w:val="00EC2ABB"/>
    <w:rsid w:val="00EC3409"/>
    <w:rsid w:val="00EC4912"/>
    <w:rsid w:val="00EC54D0"/>
    <w:rsid w:val="00EC6997"/>
    <w:rsid w:val="00EC6B28"/>
    <w:rsid w:val="00EC7942"/>
    <w:rsid w:val="00EC7A0E"/>
    <w:rsid w:val="00EC7AEC"/>
    <w:rsid w:val="00EC7DCE"/>
    <w:rsid w:val="00ED0AB6"/>
    <w:rsid w:val="00ED17EA"/>
    <w:rsid w:val="00ED17EC"/>
    <w:rsid w:val="00ED2A0F"/>
    <w:rsid w:val="00ED2ABE"/>
    <w:rsid w:val="00ED303B"/>
    <w:rsid w:val="00ED3D82"/>
    <w:rsid w:val="00ED49D8"/>
    <w:rsid w:val="00ED4EA1"/>
    <w:rsid w:val="00ED5163"/>
    <w:rsid w:val="00ED6D39"/>
    <w:rsid w:val="00ED71B4"/>
    <w:rsid w:val="00ED71D9"/>
    <w:rsid w:val="00ED7880"/>
    <w:rsid w:val="00ED7C0E"/>
    <w:rsid w:val="00EE1E9E"/>
    <w:rsid w:val="00EE1F47"/>
    <w:rsid w:val="00EE20A2"/>
    <w:rsid w:val="00EE26A8"/>
    <w:rsid w:val="00EE2D5E"/>
    <w:rsid w:val="00EE2DAB"/>
    <w:rsid w:val="00EE3626"/>
    <w:rsid w:val="00EE4248"/>
    <w:rsid w:val="00EE4DCE"/>
    <w:rsid w:val="00EE4E2A"/>
    <w:rsid w:val="00EE65F6"/>
    <w:rsid w:val="00EE670D"/>
    <w:rsid w:val="00EE7113"/>
    <w:rsid w:val="00EE7648"/>
    <w:rsid w:val="00EE7A5F"/>
    <w:rsid w:val="00EF03D9"/>
    <w:rsid w:val="00EF09AE"/>
    <w:rsid w:val="00EF1653"/>
    <w:rsid w:val="00EF189E"/>
    <w:rsid w:val="00EF1A4D"/>
    <w:rsid w:val="00EF1D7F"/>
    <w:rsid w:val="00EF3287"/>
    <w:rsid w:val="00EF36B6"/>
    <w:rsid w:val="00EF45FD"/>
    <w:rsid w:val="00EF4910"/>
    <w:rsid w:val="00EF5D4E"/>
    <w:rsid w:val="00EF5F2D"/>
    <w:rsid w:val="00EF6003"/>
    <w:rsid w:val="00EF6716"/>
    <w:rsid w:val="00EF791E"/>
    <w:rsid w:val="00F01812"/>
    <w:rsid w:val="00F019B8"/>
    <w:rsid w:val="00F01E6E"/>
    <w:rsid w:val="00F0242E"/>
    <w:rsid w:val="00F02472"/>
    <w:rsid w:val="00F02A08"/>
    <w:rsid w:val="00F02F5D"/>
    <w:rsid w:val="00F03254"/>
    <w:rsid w:val="00F0498F"/>
    <w:rsid w:val="00F04E97"/>
    <w:rsid w:val="00F064C0"/>
    <w:rsid w:val="00F0676F"/>
    <w:rsid w:val="00F0738A"/>
    <w:rsid w:val="00F07490"/>
    <w:rsid w:val="00F07B07"/>
    <w:rsid w:val="00F07BBF"/>
    <w:rsid w:val="00F10498"/>
    <w:rsid w:val="00F10997"/>
    <w:rsid w:val="00F10DBE"/>
    <w:rsid w:val="00F11D17"/>
    <w:rsid w:val="00F12F49"/>
    <w:rsid w:val="00F12F5B"/>
    <w:rsid w:val="00F141DE"/>
    <w:rsid w:val="00F1488E"/>
    <w:rsid w:val="00F15437"/>
    <w:rsid w:val="00F1645E"/>
    <w:rsid w:val="00F16B7F"/>
    <w:rsid w:val="00F16BE7"/>
    <w:rsid w:val="00F16FE9"/>
    <w:rsid w:val="00F20022"/>
    <w:rsid w:val="00F2015C"/>
    <w:rsid w:val="00F20940"/>
    <w:rsid w:val="00F20A23"/>
    <w:rsid w:val="00F20C32"/>
    <w:rsid w:val="00F214C6"/>
    <w:rsid w:val="00F214D7"/>
    <w:rsid w:val="00F217D6"/>
    <w:rsid w:val="00F217D8"/>
    <w:rsid w:val="00F22AAC"/>
    <w:rsid w:val="00F2404D"/>
    <w:rsid w:val="00F24DE3"/>
    <w:rsid w:val="00F25320"/>
    <w:rsid w:val="00F26059"/>
    <w:rsid w:val="00F2669B"/>
    <w:rsid w:val="00F27CAA"/>
    <w:rsid w:val="00F30DE1"/>
    <w:rsid w:val="00F327E5"/>
    <w:rsid w:val="00F33E84"/>
    <w:rsid w:val="00F3446F"/>
    <w:rsid w:val="00F35358"/>
    <w:rsid w:val="00F37526"/>
    <w:rsid w:val="00F376D6"/>
    <w:rsid w:val="00F40B0B"/>
    <w:rsid w:val="00F40B3A"/>
    <w:rsid w:val="00F41078"/>
    <w:rsid w:val="00F41873"/>
    <w:rsid w:val="00F41C55"/>
    <w:rsid w:val="00F41FE7"/>
    <w:rsid w:val="00F421C0"/>
    <w:rsid w:val="00F421ED"/>
    <w:rsid w:val="00F42430"/>
    <w:rsid w:val="00F42A76"/>
    <w:rsid w:val="00F431D3"/>
    <w:rsid w:val="00F436FB"/>
    <w:rsid w:val="00F4395B"/>
    <w:rsid w:val="00F44A7A"/>
    <w:rsid w:val="00F45328"/>
    <w:rsid w:val="00F45395"/>
    <w:rsid w:val="00F45516"/>
    <w:rsid w:val="00F45E2A"/>
    <w:rsid w:val="00F5071D"/>
    <w:rsid w:val="00F50B00"/>
    <w:rsid w:val="00F50C8B"/>
    <w:rsid w:val="00F50E3D"/>
    <w:rsid w:val="00F51139"/>
    <w:rsid w:val="00F52376"/>
    <w:rsid w:val="00F528AB"/>
    <w:rsid w:val="00F52F48"/>
    <w:rsid w:val="00F52F49"/>
    <w:rsid w:val="00F536ED"/>
    <w:rsid w:val="00F54255"/>
    <w:rsid w:val="00F555BA"/>
    <w:rsid w:val="00F55D82"/>
    <w:rsid w:val="00F5605D"/>
    <w:rsid w:val="00F566F5"/>
    <w:rsid w:val="00F5723B"/>
    <w:rsid w:val="00F5759E"/>
    <w:rsid w:val="00F60825"/>
    <w:rsid w:val="00F61102"/>
    <w:rsid w:val="00F614EB"/>
    <w:rsid w:val="00F61B24"/>
    <w:rsid w:val="00F6233F"/>
    <w:rsid w:val="00F623B7"/>
    <w:rsid w:val="00F62B64"/>
    <w:rsid w:val="00F63C32"/>
    <w:rsid w:val="00F6445E"/>
    <w:rsid w:val="00F6579B"/>
    <w:rsid w:val="00F65953"/>
    <w:rsid w:val="00F65CA5"/>
    <w:rsid w:val="00F666A4"/>
    <w:rsid w:val="00F66B33"/>
    <w:rsid w:val="00F66C36"/>
    <w:rsid w:val="00F66CF5"/>
    <w:rsid w:val="00F66EFD"/>
    <w:rsid w:val="00F6732B"/>
    <w:rsid w:val="00F673E5"/>
    <w:rsid w:val="00F67997"/>
    <w:rsid w:val="00F67E1B"/>
    <w:rsid w:val="00F70A51"/>
    <w:rsid w:val="00F70F10"/>
    <w:rsid w:val="00F70F89"/>
    <w:rsid w:val="00F70FDB"/>
    <w:rsid w:val="00F7199A"/>
    <w:rsid w:val="00F71CDE"/>
    <w:rsid w:val="00F71E16"/>
    <w:rsid w:val="00F71E35"/>
    <w:rsid w:val="00F729B6"/>
    <w:rsid w:val="00F72A0F"/>
    <w:rsid w:val="00F72EE7"/>
    <w:rsid w:val="00F72F43"/>
    <w:rsid w:val="00F72FE8"/>
    <w:rsid w:val="00F733E5"/>
    <w:rsid w:val="00F74503"/>
    <w:rsid w:val="00F749FF"/>
    <w:rsid w:val="00F74CF6"/>
    <w:rsid w:val="00F74F9E"/>
    <w:rsid w:val="00F75562"/>
    <w:rsid w:val="00F76176"/>
    <w:rsid w:val="00F763BC"/>
    <w:rsid w:val="00F765EF"/>
    <w:rsid w:val="00F769BF"/>
    <w:rsid w:val="00F76F9C"/>
    <w:rsid w:val="00F77370"/>
    <w:rsid w:val="00F77710"/>
    <w:rsid w:val="00F77987"/>
    <w:rsid w:val="00F77D44"/>
    <w:rsid w:val="00F8072B"/>
    <w:rsid w:val="00F808CE"/>
    <w:rsid w:val="00F80EEA"/>
    <w:rsid w:val="00F821B4"/>
    <w:rsid w:val="00F82271"/>
    <w:rsid w:val="00F83001"/>
    <w:rsid w:val="00F8338E"/>
    <w:rsid w:val="00F84189"/>
    <w:rsid w:val="00F85179"/>
    <w:rsid w:val="00F863AC"/>
    <w:rsid w:val="00F86EF7"/>
    <w:rsid w:val="00F87CB2"/>
    <w:rsid w:val="00F87E06"/>
    <w:rsid w:val="00F90552"/>
    <w:rsid w:val="00F90785"/>
    <w:rsid w:val="00F90E89"/>
    <w:rsid w:val="00F91F9A"/>
    <w:rsid w:val="00F92403"/>
    <w:rsid w:val="00F92D5C"/>
    <w:rsid w:val="00F93255"/>
    <w:rsid w:val="00F935BB"/>
    <w:rsid w:val="00F93671"/>
    <w:rsid w:val="00F9382A"/>
    <w:rsid w:val="00F94192"/>
    <w:rsid w:val="00F946C1"/>
    <w:rsid w:val="00F94E44"/>
    <w:rsid w:val="00F95BF6"/>
    <w:rsid w:val="00F96B34"/>
    <w:rsid w:val="00F9717F"/>
    <w:rsid w:val="00F97B61"/>
    <w:rsid w:val="00FA0082"/>
    <w:rsid w:val="00FA0E9D"/>
    <w:rsid w:val="00FA23D0"/>
    <w:rsid w:val="00FA3F30"/>
    <w:rsid w:val="00FA430E"/>
    <w:rsid w:val="00FA4689"/>
    <w:rsid w:val="00FA57E0"/>
    <w:rsid w:val="00FA5E12"/>
    <w:rsid w:val="00FA61C8"/>
    <w:rsid w:val="00FA643B"/>
    <w:rsid w:val="00FA7036"/>
    <w:rsid w:val="00FB046C"/>
    <w:rsid w:val="00FB0934"/>
    <w:rsid w:val="00FB0B4D"/>
    <w:rsid w:val="00FB148B"/>
    <w:rsid w:val="00FB29A6"/>
    <w:rsid w:val="00FB3625"/>
    <w:rsid w:val="00FB46A7"/>
    <w:rsid w:val="00FB4AB9"/>
    <w:rsid w:val="00FB4C5F"/>
    <w:rsid w:val="00FB59F3"/>
    <w:rsid w:val="00FB5A99"/>
    <w:rsid w:val="00FB6547"/>
    <w:rsid w:val="00FB7C0F"/>
    <w:rsid w:val="00FC01B0"/>
    <w:rsid w:val="00FC15AF"/>
    <w:rsid w:val="00FC1DEB"/>
    <w:rsid w:val="00FC35D5"/>
    <w:rsid w:val="00FC37F7"/>
    <w:rsid w:val="00FC393A"/>
    <w:rsid w:val="00FC3FC9"/>
    <w:rsid w:val="00FC3FCD"/>
    <w:rsid w:val="00FC4AC4"/>
    <w:rsid w:val="00FC4B62"/>
    <w:rsid w:val="00FC51DF"/>
    <w:rsid w:val="00FC5F71"/>
    <w:rsid w:val="00FC73A7"/>
    <w:rsid w:val="00FC75EA"/>
    <w:rsid w:val="00FD0751"/>
    <w:rsid w:val="00FD08DA"/>
    <w:rsid w:val="00FD273C"/>
    <w:rsid w:val="00FD2C90"/>
    <w:rsid w:val="00FD3510"/>
    <w:rsid w:val="00FD3F9A"/>
    <w:rsid w:val="00FD4228"/>
    <w:rsid w:val="00FD46B6"/>
    <w:rsid w:val="00FD5606"/>
    <w:rsid w:val="00FD5DA0"/>
    <w:rsid w:val="00FD660E"/>
    <w:rsid w:val="00FD6E1C"/>
    <w:rsid w:val="00FD7CF3"/>
    <w:rsid w:val="00FD7F3F"/>
    <w:rsid w:val="00FE00D9"/>
    <w:rsid w:val="00FE0D7E"/>
    <w:rsid w:val="00FE19BB"/>
    <w:rsid w:val="00FE26ED"/>
    <w:rsid w:val="00FE29A1"/>
    <w:rsid w:val="00FE3638"/>
    <w:rsid w:val="00FE372C"/>
    <w:rsid w:val="00FE435B"/>
    <w:rsid w:val="00FE4705"/>
    <w:rsid w:val="00FE4A4F"/>
    <w:rsid w:val="00FE4D92"/>
    <w:rsid w:val="00FE71DD"/>
    <w:rsid w:val="00FF01BE"/>
    <w:rsid w:val="00FF0591"/>
    <w:rsid w:val="00FF1C54"/>
    <w:rsid w:val="00FF208F"/>
    <w:rsid w:val="00FF3B94"/>
    <w:rsid w:val="00FF3E12"/>
    <w:rsid w:val="00FF467E"/>
    <w:rsid w:val="00FF4B36"/>
    <w:rsid w:val="00FF4BAB"/>
    <w:rsid w:val="00FF4FE7"/>
    <w:rsid w:val="00FF51FE"/>
    <w:rsid w:val="00FF65FA"/>
    <w:rsid w:val="00FF7F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A08"/>
    <w:pPr>
      <w:spacing w:after="200" w:line="276" w:lineRule="auto"/>
    </w:pPr>
    <w:rPr>
      <w:rFonts w:ascii="Calibri" w:eastAsia="Calibri" w:hAnsi="Calibri" w:cs="Times New Roman"/>
      <w:lang w:val="en-US"/>
    </w:rPr>
  </w:style>
  <w:style w:type="paragraph" w:styleId="Heading1">
    <w:name w:val="heading 1"/>
    <w:basedOn w:val="Normal"/>
    <w:link w:val="Heading1Char"/>
    <w:uiPriority w:val="9"/>
    <w:qFormat/>
    <w:rsid w:val="00AB26C5"/>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3">
    <w:name w:val="heading 3"/>
    <w:basedOn w:val="Normal"/>
    <w:next w:val="Normal"/>
    <w:link w:val="Heading3Char"/>
    <w:uiPriority w:val="9"/>
    <w:semiHidden/>
    <w:unhideWhenUsed/>
    <w:qFormat/>
    <w:rsid w:val="003168ED"/>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A08"/>
    <w:rPr>
      <w:rFonts w:ascii="Calibri" w:eastAsia="Calibri" w:hAnsi="Calibri" w:cs="Times New Roman"/>
      <w:lang w:val="en-US"/>
    </w:rPr>
  </w:style>
  <w:style w:type="character" w:styleId="Hyperlink">
    <w:name w:val="Hyperlink"/>
    <w:uiPriority w:val="99"/>
    <w:unhideWhenUsed/>
    <w:rsid w:val="00340A08"/>
    <w:rPr>
      <w:color w:val="0563C1"/>
      <w:u w:val="single"/>
    </w:rPr>
  </w:style>
  <w:style w:type="character" w:styleId="CommentReference">
    <w:name w:val="annotation reference"/>
    <w:uiPriority w:val="99"/>
    <w:semiHidden/>
    <w:unhideWhenUsed/>
    <w:rsid w:val="00340A08"/>
    <w:rPr>
      <w:sz w:val="16"/>
      <w:szCs w:val="16"/>
    </w:rPr>
  </w:style>
  <w:style w:type="paragraph" w:styleId="CommentText">
    <w:name w:val="annotation text"/>
    <w:basedOn w:val="Normal"/>
    <w:link w:val="CommentTextChar"/>
    <w:uiPriority w:val="99"/>
    <w:semiHidden/>
    <w:unhideWhenUsed/>
    <w:rsid w:val="00340A08"/>
    <w:pPr>
      <w:spacing w:line="240" w:lineRule="auto"/>
    </w:pPr>
    <w:rPr>
      <w:sz w:val="20"/>
      <w:szCs w:val="20"/>
    </w:rPr>
  </w:style>
  <w:style w:type="character" w:customStyle="1" w:styleId="CommentTextChar">
    <w:name w:val="Comment Text Char"/>
    <w:basedOn w:val="DefaultParagraphFont"/>
    <w:link w:val="CommentText"/>
    <w:uiPriority w:val="99"/>
    <w:semiHidden/>
    <w:rsid w:val="00340A08"/>
    <w:rPr>
      <w:rFonts w:ascii="Calibri" w:eastAsia="Calibri" w:hAnsi="Calibri" w:cs="Times New Roman"/>
      <w:sz w:val="20"/>
      <w:szCs w:val="20"/>
      <w:lang w:val="en-US"/>
    </w:rPr>
  </w:style>
  <w:style w:type="paragraph" w:styleId="ListParagraph">
    <w:name w:val="List Paragraph"/>
    <w:basedOn w:val="Normal"/>
    <w:uiPriority w:val="34"/>
    <w:qFormat/>
    <w:rsid w:val="00340A08"/>
    <w:pPr>
      <w:ind w:left="720"/>
      <w:contextualSpacing/>
    </w:pPr>
  </w:style>
  <w:style w:type="paragraph" w:styleId="BalloonText">
    <w:name w:val="Balloon Text"/>
    <w:basedOn w:val="Normal"/>
    <w:link w:val="BalloonTextChar"/>
    <w:uiPriority w:val="99"/>
    <w:semiHidden/>
    <w:unhideWhenUsed/>
    <w:rsid w:val="00340A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A08"/>
    <w:rPr>
      <w:rFonts w:ascii="Segoe UI" w:eastAsia="Calibri" w:hAnsi="Segoe UI" w:cs="Segoe UI"/>
      <w:sz w:val="18"/>
      <w:szCs w:val="18"/>
      <w:lang w:val="en-US"/>
    </w:rPr>
  </w:style>
  <w:style w:type="character" w:customStyle="1" w:styleId="author-name">
    <w:name w:val="author-name"/>
    <w:basedOn w:val="DefaultParagraphFont"/>
    <w:rsid w:val="00025131"/>
  </w:style>
  <w:style w:type="character" w:customStyle="1" w:styleId="Heading1Char">
    <w:name w:val="Heading 1 Char"/>
    <w:basedOn w:val="DefaultParagraphFont"/>
    <w:link w:val="Heading1"/>
    <w:uiPriority w:val="9"/>
    <w:rsid w:val="00AB26C5"/>
    <w:rPr>
      <w:rFonts w:ascii="Times New Roman" w:eastAsia="Times New Roman" w:hAnsi="Times New Roman" w:cs="Times New Roman"/>
      <w:b/>
      <w:bCs/>
      <w:kern w:val="36"/>
      <w:sz w:val="48"/>
      <w:szCs w:val="48"/>
      <w:lang w:val="en-US"/>
    </w:rPr>
  </w:style>
  <w:style w:type="paragraph" w:styleId="NormalWeb">
    <w:name w:val="Normal (Web)"/>
    <w:basedOn w:val="Normal"/>
    <w:uiPriority w:val="99"/>
    <w:semiHidden/>
    <w:unhideWhenUsed/>
    <w:rsid w:val="003F6D0C"/>
    <w:pPr>
      <w:spacing w:before="100" w:beforeAutospacing="1" w:after="100" w:afterAutospacing="1" w:line="240" w:lineRule="auto"/>
    </w:pPr>
    <w:rPr>
      <w:rFonts w:ascii="Times New Roman" w:eastAsia="Times New Roman" w:hAnsi="Times New Roman"/>
      <w:sz w:val="24"/>
      <w:szCs w:val="24"/>
    </w:rPr>
  </w:style>
  <w:style w:type="character" w:customStyle="1" w:styleId="t">
    <w:name w:val="t"/>
    <w:basedOn w:val="DefaultParagraphFont"/>
    <w:rsid w:val="00791097"/>
  </w:style>
  <w:style w:type="character" w:customStyle="1" w:styleId="Heading3Char">
    <w:name w:val="Heading 3 Char"/>
    <w:basedOn w:val="DefaultParagraphFont"/>
    <w:link w:val="Heading3"/>
    <w:uiPriority w:val="9"/>
    <w:semiHidden/>
    <w:rsid w:val="003168ED"/>
    <w:rPr>
      <w:rFonts w:asciiTheme="majorHAnsi" w:eastAsiaTheme="majorEastAsia" w:hAnsiTheme="majorHAnsi" w:cstheme="majorBidi"/>
      <w:b/>
      <w:bCs/>
      <w:color w:val="5B9BD5" w:themeColor="accent1"/>
      <w:lang w:val="en-US"/>
    </w:rPr>
  </w:style>
  <w:style w:type="paragraph" w:styleId="Footer">
    <w:name w:val="footer"/>
    <w:basedOn w:val="Normal"/>
    <w:link w:val="FooterChar"/>
    <w:uiPriority w:val="99"/>
    <w:unhideWhenUsed/>
    <w:rsid w:val="003B26DD"/>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3B26DD"/>
    <w:rPr>
      <w:lang w:val="en-US"/>
    </w:rPr>
  </w:style>
  <w:style w:type="character" w:styleId="Emphasis">
    <w:name w:val="Emphasis"/>
    <w:basedOn w:val="DefaultParagraphFont"/>
    <w:uiPriority w:val="20"/>
    <w:qFormat/>
    <w:rsid w:val="00925357"/>
    <w:rPr>
      <w:i/>
      <w:iCs/>
    </w:rPr>
  </w:style>
  <w:style w:type="table" w:styleId="TableGrid">
    <w:name w:val="Table Grid"/>
    <w:basedOn w:val="TableNormal"/>
    <w:uiPriority w:val="59"/>
    <w:rsid w:val="00895E8F"/>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11462024">
      <w:bodyDiv w:val="1"/>
      <w:marLeft w:val="0"/>
      <w:marRight w:val="0"/>
      <w:marTop w:val="0"/>
      <w:marBottom w:val="0"/>
      <w:divBdr>
        <w:top w:val="none" w:sz="0" w:space="0" w:color="auto"/>
        <w:left w:val="none" w:sz="0" w:space="0" w:color="auto"/>
        <w:bottom w:val="none" w:sz="0" w:space="0" w:color="auto"/>
        <w:right w:val="none" w:sz="0" w:space="0" w:color="auto"/>
      </w:divBdr>
    </w:div>
    <w:div w:id="930116500">
      <w:bodyDiv w:val="1"/>
      <w:marLeft w:val="0"/>
      <w:marRight w:val="0"/>
      <w:marTop w:val="0"/>
      <w:marBottom w:val="0"/>
      <w:divBdr>
        <w:top w:val="none" w:sz="0" w:space="0" w:color="auto"/>
        <w:left w:val="none" w:sz="0" w:space="0" w:color="auto"/>
        <w:bottom w:val="none" w:sz="0" w:space="0" w:color="auto"/>
        <w:right w:val="none" w:sz="0" w:space="0" w:color="auto"/>
      </w:divBdr>
      <w:divsChild>
        <w:div w:id="1365982560">
          <w:marLeft w:val="281"/>
          <w:marRight w:val="0"/>
          <w:marTop w:val="0"/>
          <w:marBottom w:val="0"/>
          <w:divBdr>
            <w:top w:val="none" w:sz="0" w:space="0" w:color="auto"/>
            <w:left w:val="none" w:sz="0" w:space="0" w:color="auto"/>
            <w:bottom w:val="none" w:sz="0" w:space="0" w:color="auto"/>
            <w:right w:val="none" w:sz="0" w:space="0" w:color="auto"/>
          </w:divBdr>
        </w:div>
      </w:divsChild>
    </w:div>
    <w:div w:id="1045833391">
      <w:bodyDiv w:val="1"/>
      <w:marLeft w:val="0"/>
      <w:marRight w:val="0"/>
      <w:marTop w:val="0"/>
      <w:marBottom w:val="0"/>
      <w:divBdr>
        <w:top w:val="none" w:sz="0" w:space="0" w:color="auto"/>
        <w:left w:val="none" w:sz="0" w:space="0" w:color="auto"/>
        <w:bottom w:val="none" w:sz="0" w:space="0" w:color="auto"/>
        <w:right w:val="none" w:sz="0" w:space="0" w:color="auto"/>
      </w:divBdr>
    </w:div>
    <w:div w:id="1109813729">
      <w:bodyDiv w:val="1"/>
      <w:marLeft w:val="0"/>
      <w:marRight w:val="0"/>
      <w:marTop w:val="0"/>
      <w:marBottom w:val="0"/>
      <w:divBdr>
        <w:top w:val="none" w:sz="0" w:space="0" w:color="auto"/>
        <w:left w:val="none" w:sz="0" w:space="0" w:color="auto"/>
        <w:bottom w:val="none" w:sz="0" w:space="0" w:color="auto"/>
        <w:right w:val="none" w:sz="0" w:space="0" w:color="auto"/>
      </w:divBdr>
    </w:div>
    <w:div w:id="1119108549">
      <w:bodyDiv w:val="1"/>
      <w:marLeft w:val="0"/>
      <w:marRight w:val="0"/>
      <w:marTop w:val="0"/>
      <w:marBottom w:val="0"/>
      <w:divBdr>
        <w:top w:val="none" w:sz="0" w:space="0" w:color="auto"/>
        <w:left w:val="none" w:sz="0" w:space="0" w:color="auto"/>
        <w:bottom w:val="none" w:sz="0" w:space="0" w:color="auto"/>
        <w:right w:val="none" w:sz="0" w:space="0" w:color="auto"/>
      </w:divBdr>
      <w:divsChild>
        <w:div w:id="582495426">
          <w:marLeft w:val="0"/>
          <w:marRight w:val="0"/>
          <w:marTop w:val="0"/>
          <w:marBottom w:val="0"/>
          <w:divBdr>
            <w:top w:val="none" w:sz="0" w:space="0" w:color="auto"/>
            <w:left w:val="none" w:sz="0" w:space="0" w:color="auto"/>
            <w:bottom w:val="none" w:sz="0" w:space="0" w:color="auto"/>
            <w:right w:val="none" w:sz="0" w:space="0" w:color="auto"/>
          </w:divBdr>
          <w:divsChild>
            <w:div w:id="859010350">
              <w:marLeft w:val="0"/>
              <w:marRight w:val="0"/>
              <w:marTop w:val="0"/>
              <w:marBottom w:val="0"/>
              <w:divBdr>
                <w:top w:val="none" w:sz="0" w:space="0" w:color="auto"/>
                <w:left w:val="none" w:sz="0" w:space="0" w:color="auto"/>
                <w:bottom w:val="none" w:sz="0" w:space="0" w:color="auto"/>
                <w:right w:val="none" w:sz="0" w:space="0" w:color="auto"/>
              </w:divBdr>
              <w:divsChild>
                <w:div w:id="1176503331">
                  <w:marLeft w:val="0"/>
                  <w:marRight w:val="0"/>
                  <w:marTop w:val="0"/>
                  <w:marBottom w:val="0"/>
                  <w:divBdr>
                    <w:top w:val="none" w:sz="0" w:space="0" w:color="auto"/>
                    <w:left w:val="none" w:sz="0" w:space="0" w:color="auto"/>
                    <w:bottom w:val="none" w:sz="0" w:space="0" w:color="auto"/>
                    <w:right w:val="none" w:sz="0" w:space="0" w:color="auto"/>
                  </w:divBdr>
                  <w:divsChild>
                    <w:div w:id="161876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52447">
          <w:marLeft w:val="0"/>
          <w:marRight w:val="0"/>
          <w:marTop w:val="0"/>
          <w:marBottom w:val="0"/>
          <w:divBdr>
            <w:top w:val="none" w:sz="0" w:space="0" w:color="auto"/>
            <w:left w:val="none" w:sz="0" w:space="0" w:color="auto"/>
            <w:bottom w:val="none" w:sz="0" w:space="0" w:color="auto"/>
            <w:right w:val="none" w:sz="0" w:space="0" w:color="auto"/>
          </w:divBdr>
          <w:divsChild>
            <w:div w:id="1795369002">
              <w:marLeft w:val="0"/>
              <w:marRight w:val="0"/>
              <w:marTop w:val="0"/>
              <w:marBottom w:val="0"/>
              <w:divBdr>
                <w:top w:val="none" w:sz="0" w:space="0" w:color="auto"/>
                <w:left w:val="none" w:sz="0" w:space="0" w:color="auto"/>
                <w:bottom w:val="none" w:sz="0" w:space="0" w:color="auto"/>
                <w:right w:val="none" w:sz="0" w:space="0" w:color="auto"/>
              </w:divBdr>
              <w:divsChild>
                <w:div w:id="678047583">
                  <w:marLeft w:val="0"/>
                  <w:marRight w:val="0"/>
                  <w:marTop w:val="0"/>
                  <w:marBottom w:val="0"/>
                  <w:divBdr>
                    <w:top w:val="none" w:sz="0" w:space="0" w:color="auto"/>
                    <w:left w:val="none" w:sz="0" w:space="0" w:color="auto"/>
                    <w:bottom w:val="none" w:sz="0" w:space="0" w:color="auto"/>
                    <w:right w:val="none" w:sz="0" w:space="0" w:color="auto"/>
                  </w:divBdr>
                  <w:divsChild>
                    <w:div w:id="707997120">
                      <w:marLeft w:val="0"/>
                      <w:marRight w:val="0"/>
                      <w:marTop w:val="0"/>
                      <w:marBottom w:val="0"/>
                      <w:divBdr>
                        <w:top w:val="none" w:sz="0" w:space="0" w:color="auto"/>
                        <w:left w:val="none" w:sz="0" w:space="0" w:color="auto"/>
                        <w:bottom w:val="none" w:sz="0" w:space="0" w:color="auto"/>
                        <w:right w:val="none" w:sz="0" w:space="0" w:color="auto"/>
                      </w:divBdr>
                      <w:divsChild>
                        <w:div w:id="905072426">
                          <w:marLeft w:val="0"/>
                          <w:marRight w:val="0"/>
                          <w:marTop w:val="0"/>
                          <w:marBottom w:val="0"/>
                          <w:divBdr>
                            <w:top w:val="none" w:sz="0" w:space="0" w:color="auto"/>
                            <w:left w:val="none" w:sz="0" w:space="0" w:color="auto"/>
                            <w:bottom w:val="none" w:sz="0" w:space="0" w:color="auto"/>
                            <w:right w:val="none" w:sz="0" w:space="0" w:color="auto"/>
                          </w:divBdr>
                          <w:divsChild>
                            <w:div w:id="1225139394">
                              <w:marLeft w:val="0"/>
                              <w:marRight w:val="0"/>
                              <w:marTop w:val="0"/>
                              <w:marBottom w:val="0"/>
                              <w:divBdr>
                                <w:top w:val="none" w:sz="0" w:space="0" w:color="auto"/>
                                <w:left w:val="none" w:sz="0" w:space="0" w:color="auto"/>
                                <w:bottom w:val="none" w:sz="0" w:space="0" w:color="auto"/>
                                <w:right w:val="none" w:sz="0" w:space="0" w:color="auto"/>
                              </w:divBdr>
                              <w:divsChild>
                                <w:div w:id="255792692">
                                  <w:marLeft w:val="0"/>
                                  <w:marRight w:val="0"/>
                                  <w:marTop w:val="0"/>
                                  <w:marBottom w:val="0"/>
                                  <w:divBdr>
                                    <w:top w:val="none" w:sz="0" w:space="0" w:color="auto"/>
                                    <w:left w:val="none" w:sz="0" w:space="0" w:color="auto"/>
                                    <w:bottom w:val="none" w:sz="0" w:space="0" w:color="auto"/>
                                    <w:right w:val="none" w:sz="0" w:space="0" w:color="auto"/>
                                  </w:divBdr>
                                  <w:divsChild>
                                    <w:div w:id="37666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743807">
              <w:marLeft w:val="0"/>
              <w:marRight w:val="0"/>
              <w:marTop w:val="0"/>
              <w:marBottom w:val="0"/>
              <w:divBdr>
                <w:top w:val="none" w:sz="0" w:space="0" w:color="auto"/>
                <w:left w:val="none" w:sz="0" w:space="0" w:color="auto"/>
                <w:bottom w:val="none" w:sz="0" w:space="0" w:color="auto"/>
                <w:right w:val="none" w:sz="0" w:space="0" w:color="auto"/>
              </w:divBdr>
              <w:divsChild>
                <w:div w:id="2113742090">
                  <w:marLeft w:val="0"/>
                  <w:marRight w:val="0"/>
                  <w:marTop w:val="0"/>
                  <w:marBottom w:val="0"/>
                  <w:divBdr>
                    <w:top w:val="none" w:sz="0" w:space="0" w:color="auto"/>
                    <w:left w:val="none" w:sz="0" w:space="0" w:color="auto"/>
                    <w:bottom w:val="none" w:sz="0" w:space="0" w:color="auto"/>
                    <w:right w:val="none" w:sz="0" w:space="0" w:color="auto"/>
                  </w:divBdr>
                  <w:divsChild>
                    <w:div w:id="1080757212">
                      <w:marLeft w:val="0"/>
                      <w:marRight w:val="0"/>
                      <w:marTop w:val="0"/>
                      <w:marBottom w:val="0"/>
                      <w:divBdr>
                        <w:top w:val="none" w:sz="0" w:space="0" w:color="auto"/>
                        <w:left w:val="none" w:sz="0" w:space="0" w:color="auto"/>
                        <w:bottom w:val="none" w:sz="0" w:space="0" w:color="auto"/>
                        <w:right w:val="none" w:sz="0" w:space="0" w:color="auto"/>
                      </w:divBdr>
                      <w:divsChild>
                        <w:div w:id="2045016611">
                          <w:marLeft w:val="0"/>
                          <w:marRight w:val="0"/>
                          <w:marTop w:val="0"/>
                          <w:marBottom w:val="0"/>
                          <w:divBdr>
                            <w:top w:val="none" w:sz="0" w:space="0" w:color="auto"/>
                            <w:left w:val="none" w:sz="0" w:space="0" w:color="auto"/>
                            <w:bottom w:val="none" w:sz="0" w:space="0" w:color="auto"/>
                            <w:right w:val="none" w:sz="0" w:space="0" w:color="auto"/>
                          </w:divBdr>
                          <w:divsChild>
                            <w:div w:id="412896171">
                              <w:marLeft w:val="0"/>
                              <w:marRight w:val="0"/>
                              <w:marTop w:val="0"/>
                              <w:marBottom w:val="0"/>
                              <w:divBdr>
                                <w:top w:val="none" w:sz="0" w:space="0" w:color="auto"/>
                                <w:left w:val="none" w:sz="0" w:space="0" w:color="auto"/>
                                <w:bottom w:val="none" w:sz="0" w:space="0" w:color="auto"/>
                                <w:right w:val="none" w:sz="0" w:space="0" w:color="auto"/>
                              </w:divBdr>
                              <w:divsChild>
                                <w:div w:id="555237638">
                                  <w:marLeft w:val="0"/>
                                  <w:marRight w:val="0"/>
                                  <w:marTop w:val="0"/>
                                  <w:marBottom w:val="0"/>
                                  <w:divBdr>
                                    <w:top w:val="none" w:sz="0" w:space="0" w:color="auto"/>
                                    <w:left w:val="none" w:sz="0" w:space="0" w:color="auto"/>
                                    <w:bottom w:val="none" w:sz="0" w:space="0" w:color="auto"/>
                                    <w:right w:val="none" w:sz="0" w:space="0" w:color="auto"/>
                                  </w:divBdr>
                                  <w:divsChild>
                                    <w:div w:id="191038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84500">
      <w:bodyDiv w:val="1"/>
      <w:marLeft w:val="0"/>
      <w:marRight w:val="0"/>
      <w:marTop w:val="0"/>
      <w:marBottom w:val="0"/>
      <w:divBdr>
        <w:top w:val="none" w:sz="0" w:space="0" w:color="auto"/>
        <w:left w:val="none" w:sz="0" w:space="0" w:color="auto"/>
        <w:bottom w:val="none" w:sz="0" w:space="0" w:color="auto"/>
        <w:right w:val="none" w:sz="0" w:space="0" w:color="auto"/>
      </w:divBdr>
    </w:div>
    <w:div w:id="1273783137">
      <w:bodyDiv w:val="1"/>
      <w:marLeft w:val="0"/>
      <w:marRight w:val="0"/>
      <w:marTop w:val="0"/>
      <w:marBottom w:val="0"/>
      <w:divBdr>
        <w:top w:val="none" w:sz="0" w:space="0" w:color="auto"/>
        <w:left w:val="none" w:sz="0" w:space="0" w:color="auto"/>
        <w:bottom w:val="none" w:sz="0" w:space="0" w:color="auto"/>
        <w:right w:val="none" w:sz="0" w:space="0" w:color="auto"/>
      </w:divBdr>
    </w:div>
    <w:div w:id="186917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D172FA1-5243-4B14-AE35-3D9D71DE6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2018-07-17T08:39:00Z</dcterms:created>
  <dcterms:modified xsi:type="dcterms:W3CDTF">2018-11-16T17:07:00Z</dcterms:modified>
</cp:coreProperties>
</file>